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201AB1" w14:textId="77777777" w:rsidR="00E34904" w:rsidRPr="00DC1B00" w:rsidRDefault="00E34904" w:rsidP="00E34904">
      <w:pPr>
        <w:jc w:val="both"/>
        <w:rPr>
          <w:rFonts w:asciiTheme="majorHAnsi" w:hAnsiTheme="majorHAnsi" w:cstheme="majorHAnsi"/>
          <w:b/>
          <w:sz w:val="22"/>
        </w:rPr>
      </w:pPr>
      <w:r w:rsidRPr="00DC1B00">
        <w:rPr>
          <w:rFonts w:asciiTheme="majorHAnsi" w:hAnsiTheme="majorHAnsi" w:cstheme="majorHAnsi"/>
          <w:b/>
          <w:sz w:val="22"/>
        </w:rPr>
        <w:t>SELVITYS HALLINTO- JA OHJAUSJÄRJESTELMÄSTÄ (CORPORATE GOVERNANCE STATEMENT)</w:t>
      </w:r>
    </w:p>
    <w:p w14:paraId="51ACC39A" w14:textId="77777777" w:rsidR="00E34904" w:rsidRPr="00DC1B00" w:rsidRDefault="00E34904" w:rsidP="00E34904">
      <w:pPr>
        <w:jc w:val="both"/>
        <w:rPr>
          <w:rFonts w:asciiTheme="majorHAnsi" w:hAnsiTheme="majorHAnsi" w:cstheme="majorHAnsi"/>
          <w:sz w:val="22"/>
        </w:rPr>
      </w:pPr>
    </w:p>
    <w:p w14:paraId="6BD8D9D6" w14:textId="3A25BF87" w:rsidR="00E34904" w:rsidRPr="00DC1B00" w:rsidRDefault="00E34904" w:rsidP="00E34904">
      <w:pPr>
        <w:jc w:val="both"/>
        <w:rPr>
          <w:rFonts w:asciiTheme="majorHAnsi" w:hAnsiTheme="majorHAnsi" w:cstheme="majorHAnsi"/>
          <w:b/>
          <w:sz w:val="22"/>
        </w:rPr>
      </w:pPr>
      <w:r w:rsidRPr="00DC1B00">
        <w:rPr>
          <w:rFonts w:asciiTheme="majorHAnsi" w:hAnsiTheme="majorHAnsi" w:cstheme="majorHAnsi"/>
          <w:b/>
          <w:sz w:val="22"/>
        </w:rPr>
        <w:t>Yleistä</w:t>
      </w:r>
      <w:r w:rsidR="00FD2B2E">
        <w:rPr>
          <w:rFonts w:asciiTheme="majorHAnsi" w:hAnsiTheme="majorHAnsi" w:cstheme="majorHAnsi"/>
          <w:b/>
          <w:sz w:val="22"/>
        </w:rPr>
        <w:t xml:space="preserve"> </w:t>
      </w:r>
    </w:p>
    <w:p w14:paraId="7929E059" w14:textId="77777777" w:rsidR="00E34904" w:rsidRPr="00DC1B00" w:rsidRDefault="00E34904" w:rsidP="00E34904">
      <w:pPr>
        <w:jc w:val="both"/>
        <w:rPr>
          <w:rFonts w:asciiTheme="majorHAnsi" w:hAnsiTheme="majorHAnsi" w:cstheme="majorHAnsi"/>
          <w:sz w:val="22"/>
        </w:rPr>
      </w:pPr>
    </w:p>
    <w:p w14:paraId="5690AF0A" w14:textId="4B465606" w:rsidR="00E34904" w:rsidRPr="00DC1B00" w:rsidRDefault="00E34904" w:rsidP="00E34904">
      <w:pPr>
        <w:jc w:val="both"/>
        <w:rPr>
          <w:rFonts w:asciiTheme="majorHAnsi" w:hAnsiTheme="majorHAnsi" w:cstheme="majorHAnsi"/>
          <w:sz w:val="22"/>
        </w:rPr>
      </w:pPr>
      <w:r w:rsidRPr="00DC1B00">
        <w:rPr>
          <w:rFonts w:asciiTheme="majorHAnsi" w:hAnsiTheme="majorHAnsi" w:cstheme="majorHAnsi"/>
          <w:sz w:val="22"/>
        </w:rPr>
        <w:t xml:space="preserve">Kesla Oyj:n (myöhemmin ”Kesla” tai ”Konserni”, jolla viitataan sekä Kesla </w:t>
      </w:r>
      <w:proofErr w:type="spellStart"/>
      <w:r w:rsidRPr="00DC1B00">
        <w:rPr>
          <w:rFonts w:asciiTheme="majorHAnsi" w:hAnsiTheme="majorHAnsi" w:cstheme="majorHAnsi"/>
          <w:sz w:val="22"/>
        </w:rPr>
        <w:t>Oyj:öön</w:t>
      </w:r>
      <w:proofErr w:type="spellEnd"/>
      <w:r w:rsidRPr="00DC1B00">
        <w:rPr>
          <w:rFonts w:asciiTheme="majorHAnsi" w:hAnsiTheme="majorHAnsi" w:cstheme="majorHAnsi"/>
          <w:sz w:val="22"/>
        </w:rPr>
        <w:t xml:space="preserve"> että Kesla-konserniin) hallinto perustuu Suomen lainsäädäntöön, yhtiöjärjestykseen ja Suomen listayhtiöiden hallinnointikoodiin (</w:t>
      </w:r>
      <w:proofErr w:type="spellStart"/>
      <w:r w:rsidRPr="00DC1B00">
        <w:rPr>
          <w:rFonts w:asciiTheme="majorHAnsi" w:hAnsiTheme="majorHAnsi" w:cstheme="majorHAnsi"/>
          <w:sz w:val="22"/>
        </w:rPr>
        <w:t>Corporate</w:t>
      </w:r>
      <w:proofErr w:type="spellEnd"/>
      <w:r w:rsidRPr="00DC1B00">
        <w:rPr>
          <w:rFonts w:asciiTheme="majorHAnsi" w:hAnsiTheme="majorHAnsi" w:cstheme="majorHAnsi"/>
          <w:sz w:val="22"/>
        </w:rPr>
        <w:t xml:space="preserve"> </w:t>
      </w:r>
      <w:proofErr w:type="spellStart"/>
      <w:r w:rsidRPr="00DC1B00">
        <w:rPr>
          <w:rFonts w:asciiTheme="majorHAnsi" w:hAnsiTheme="majorHAnsi" w:cstheme="majorHAnsi"/>
          <w:sz w:val="22"/>
        </w:rPr>
        <w:t>Governance</w:t>
      </w:r>
      <w:proofErr w:type="spellEnd"/>
      <w:r w:rsidRPr="00DC1B00">
        <w:rPr>
          <w:rFonts w:asciiTheme="majorHAnsi" w:hAnsiTheme="majorHAnsi" w:cstheme="majorHAnsi"/>
          <w:sz w:val="22"/>
        </w:rPr>
        <w:t>)</w:t>
      </w:r>
      <w:r w:rsidRPr="001A0C05">
        <w:rPr>
          <w:rFonts w:asciiTheme="majorHAnsi" w:hAnsiTheme="majorHAnsi" w:cstheme="majorHAnsi"/>
          <w:sz w:val="22"/>
        </w:rPr>
        <w:t xml:space="preserve"> 20</w:t>
      </w:r>
      <w:r w:rsidR="00BF7AB7" w:rsidRPr="001A0C05">
        <w:rPr>
          <w:rFonts w:asciiTheme="majorHAnsi" w:hAnsiTheme="majorHAnsi" w:cstheme="majorHAnsi"/>
          <w:sz w:val="22"/>
        </w:rPr>
        <w:t>20</w:t>
      </w:r>
      <w:r w:rsidRPr="00DC1B00">
        <w:rPr>
          <w:rFonts w:asciiTheme="majorHAnsi" w:hAnsiTheme="majorHAnsi" w:cstheme="majorHAnsi"/>
          <w:sz w:val="22"/>
        </w:rPr>
        <w:t>:een. Ulkomaantytäryhtiön toiminta perustuu lisäksi paikalliseen lainsäädäntöön</w:t>
      </w:r>
      <w:r w:rsidRPr="004A7B70">
        <w:rPr>
          <w:rFonts w:asciiTheme="majorHAnsi" w:hAnsiTheme="majorHAnsi" w:cstheme="majorHAnsi"/>
          <w:color w:val="00B050"/>
          <w:sz w:val="22"/>
        </w:rPr>
        <w:t xml:space="preserve">.  </w:t>
      </w:r>
      <w:r w:rsidRPr="00DC1B00">
        <w:rPr>
          <w:rFonts w:asciiTheme="majorHAnsi" w:hAnsiTheme="majorHAnsi" w:cstheme="majorHAnsi"/>
          <w:sz w:val="22"/>
        </w:rPr>
        <w:t>Keslan Hallinnointikoodi sekä Selvitys hallinto- ja ohjausjärjestelmästä on saatavilla internetosoitteessa www.kesla.com kohdassa Sijoittajat – Hallinnointi</w:t>
      </w:r>
      <w:r w:rsidR="0062304A">
        <w:rPr>
          <w:rFonts w:asciiTheme="majorHAnsi" w:hAnsiTheme="majorHAnsi" w:cstheme="majorHAnsi"/>
          <w:sz w:val="22"/>
        </w:rPr>
        <w:t>.</w:t>
      </w:r>
      <w:r w:rsidRPr="00DC1B00">
        <w:rPr>
          <w:rFonts w:asciiTheme="majorHAnsi" w:hAnsiTheme="majorHAnsi" w:cstheme="majorHAnsi"/>
          <w:sz w:val="22"/>
        </w:rPr>
        <w:t xml:space="preserve"> Suomen listayhtiöiden hallinnointikoodi on julkisesti saatavilla Arvopaperimarkkinayhdistys ry:n internetsivuilla osoitteessa </w:t>
      </w:r>
      <w:hyperlink r:id="rId11" w:history="1">
        <w:r w:rsidR="005177C6" w:rsidRPr="00DC1B00">
          <w:rPr>
            <w:rStyle w:val="Hyperlinkki"/>
            <w:rFonts w:asciiTheme="majorHAnsi" w:hAnsiTheme="majorHAnsi" w:cstheme="majorHAnsi"/>
            <w:sz w:val="22"/>
          </w:rPr>
          <w:t>www.cgfinland.fi</w:t>
        </w:r>
      </w:hyperlink>
      <w:r w:rsidRPr="00DC1B00">
        <w:rPr>
          <w:rFonts w:asciiTheme="majorHAnsi" w:hAnsiTheme="majorHAnsi" w:cstheme="majorHAnsi"/>
          <w:sz w:val="22"/>
        </w:rPr>
        <w:t>.</w:t>
      </w:r>
    </w:p>
    <w:p w14:paraId="07980474" w14:textId="77777777" w:rsidR="005177C6" w:rsidRPr="00DC1B00" w:rsidRDefault="005177C6" w:rsidP="00E34904">
      <w:pPr>
        <w:jc w:val="both"/>
        <w:rPr>
          <w:rFonts w:asciiTheme="majorHAnsi" w:hAnsiTheme="majorHAnsi" w:cstheme="majorHAnsi"/>
          <w:sz w:val="22"/>
        </w:rPr>
      </w:pPr>
    </w:p>
    <w:p w14:paraId="6DEF863E" w14:textId="77777777" w:rsidR="00E34904" w:rsidRPr="00DC1B00" w:rsidRDefault="00E34904" w:rsidP="00E34904">
      <w:pPr>
        <w:jc w:val="both"/>
        <w:rPr>
          <w:rFonts w:asciiTheme="majorHAnsi" w:hAnsiTheme="majorHAnsi" w:cstheme="majorHAnsi"/>
          <w:sz w:val="22"/>
        </w:rPr>
      </w:pPr>
    </w:p>
    <w:p w14:paraId="18FDE9E5" w14:textId="77777777" w:rsidR="00E34904" w:rsidRPr="00DC1B00" w:rsidRDefault="00E34904" w:rsidP="00E34904">
      <w:pPr>
        <w:jc w:val="both"/>
        <w:rPr>
          <w:rFonts w:asciiTheme="majorHAnsi" w:hAnsiTheme="majorHAnsi" w:cstheme="majorHAnsi"/>
          <w:b/>
          <w:sz w:val="22"/>
        </w:rPr>
      </w:pPr>
      <w:r w:rsidRPr="00DC1B00">
        <w:rPr>
          <w:rFonts w:asciiTheme="majorHAnsi" w:hAnsiTheme="majorHAnsi" w:cstheme="majorHAnsi"/>
          <w:b/>
          <w:sz w:val="22"/>
        </w:rPr>
        <w:t xml:space="preserve">Hallituksen ja hallituksen asettamien valiokuntien kokoonpano ja toiminta </w:t>
      </w:r>
    </w:p>
    <w:p w14:paraId="6002A2EC" w14:textId="77777777" w:rsidR="00E34904" w:rsidRPr="00DC1B00" w:rsidRDefault="00E34904" w:rsidP="00E34904">
      <w:pPr>
        <w:jc w:val="both"/>
        <w:rPr>
          <w:rFonts w:asciiTheme="majorHAnsi" w:hAnsiTheme="majorHAnsi" w:cstheme="majorHAnsi"/>
          <w:b/>
          <w:sz w:val="22"/>
        </w:rPr>
      </w:pPr>
    </w:p>
    <w:p w14:paraId="6031226E" w14:textId="77777777" w:rsidR="00E34904" w:rsidRPr="00DC1B00" w:rsidRDefault="00E34904" w:rsidP="00E34904">
      <w:pPr>
        <w:jc w:val="both"/>
        <w:rPr>
          <w:rFonts w:asciiTheme="majorHAnsi" w:hAnsiTheme="majorHAnsi" w:cstheme="majorHAnsi"/>
          <w:b/>
          <w:sz w:val="22"/>
        </w:rPr>
      </w:pPr>
      <w:r w:rsidRPr="00DC1B00">
        <w:rPr>
          <w:rFonts w:asciiTheme="majorHAnsi" w:hAnsiTheme="majorHAnsi" w:cstheme="majorHAnsi"/>
          <w:b/>
          <w:sz w:val="22"/>
        </w:rPr>
        <w:t xml:space="preserve">Hallitus </w:t>
      </w:r>
    </w:p>
    <w:p w14:paraId="5802C8FA" w14:textId="77777777" w:rsidR="00E34904" w:rsidRPr="00DC1B00" w:rsidRDefault="00E34904" w:rsidP="00E34904">
      <w:pPr>
        <w:jc w:val="both"/>
        <w:rPr>
          <w:rFonts w:asciiTheme="majorHAnsi" w:hAnsiTheme="majorHAnsi" w:cstheme="majorHAnsi"/>
          <w:b/>
          <w:sz w:val="22"/>
        </w:rPr>
      </w:pPr>
    </w:p>
    <w:p w14:paraId="7DE4F1B0" w14:textId="29884DCF" w:rsidR="00E34904" w:rsidRDefault="00E34904" w:rsidP="00E34904">
      <w:pPr>
        <w:jc w:val="both"/>
        <w:rPr>
          <w:rFonts w:asciiTheme="majorHAnsi" w:hAnsiTheme="majorHAnsi" w:cstheme="majorHAnsi"/>
          <w:iCs/>
          <w:sz w:val="22"/>
        </w:rPr>
      </w:pPr>
      <w:r w:rsidRPr="00DC1B00">
        <w:rPr>
          <w:rFonts w:asciiTheme="majorHAnsi" w:hAnsiTheme="majorHAnsi" w:cstheme="majorHAnsi"/>
          <w:iCs/>
          <w:sz w:val="22"/>
        </w:rPr>
        <w:t xml:space="preserve">Hallituksen kokoonpano on seuraava: </w:t>
      </w:r>
    </w:p>
    <w:p w14:paraId="6D1DD304" w14:textId="2C3531F9" w:rsidR="00106D17" w:rsidRDefault="00106D17" w:rsidP="00E34904">
      <w:pPr>
        <w:jc w:val="both"/>
        <w:rPr>
          <w:rFonts w:asciiTheme="majorHAnsi" w:hAnsiTheme="majorHAnsi" w:cstheme="majorHAnsi"/>
          <w:iCs/>
          <w:sz w:val="22"/>
        </w:rPr>
      </w:pPr>
    </w:p>
    <w:p w14:paraId="0FEC9EEF" w14:textId="4E19B17A" w:rsidR="00EF7570" w:rsidRPr="00905733" w:rsidRDefault="00106D17" w:rsidP="00E1135A">
      <w:pPr>
        <w:numPr>
          <w:ilvl w:val="0"/>
          <w:numId w:val="1"/>
        </w:numPr>
        <w:jc w:val="both"/>
        <w:rPr>
          <w:rFonts w:asciiTheme="majorHAnsi" w:hAnsiTheme="majorHAnsi" w:cstheme="majorHAnsi"/>
          <w:b/>
          <w:sz w:val="22"/>
        </w:rPr>
      </w:pPr>
      <w:r w:rsidRPr="005124A0">
        <w:rPr>
          <w:rStyle w:val="Voimakas"/>
          <w:rFonts w:asciiTheme="majorHAnsi" w:hAnsiTheme="majorHAnsi" w:cstheme="majorHAnsi"/>
          <w:b w:val="0"/>
          <w:bCs w:val="0"/>
          <w:color w:val="000000" w:themeColor="text1"/>
          <w:sz w:val="22"/>
        </w:rPr>
        <w:t>hallituksen puheenjohtaja Vesa</w:t>
      </w:r>
      <w:r w:rsidRPr="00106D17">
        <w:rPr>
          <w:rStyle w:val="Voimakas"/>
          <w:rFonts w:asciiTheme="majorHAnsi" w:hAnsiTheme="majorHAnsi" w:cstheme="majorHAnsi"/>
          <w:b w:val="0"/>
          <w:bCs w:val="0"/>
          <w:color w:val="000000" w:themeColor="text1"/>
          <w:sz w:val="22"/>
        </w:rPr>
        <w:t xml:space="preserve"> Tuomi s.1961, koulutus: kauppatieteiden maisteri; päätoimi: toimitusjohtaja </w:t>
      </w:r>
      <w:proofErr w:type="spellStart"/>
      <w:r w:rsidRPr="00106D17">
        <w:rPr>
          <w:rStyle w:val="Voimakas"/>
          <w:rFonts w:asciiTheme="majorHAnsi" w:hAnsiTheme="majorHAnsi" w:cstheme="majorHAnsi"/>
          <w:b w:val="0"/>
          <w:bCs w:val="0"/>
          <w:color w:val="000000" w:themeColor="text1"/>
          <w:sz w:val="22"/>
        </w:rPr>
        <w:t>Vestuom</w:t>
      </w:r>
      <w:proofErr w:type="spellEnd"/>
      <w:r w:rsidRPr="00106D17">
        <w:rPr>
          <w:rStyle w:val="Voimakas"/>
          <w:rFonts w:asciiTheme="majorHAnsi" w:hAnsiTheme="majorHAnsi" w:cstheme="majorHAnsi"/>
          <w:b w:val="0"/>
          <w:bCs w:val="0"/>
          <w:color w:val="000000" w:themeColor="text1"/>
          <w:sz w:val="22"/>
        </w:rPr>
        <w:t xml:space="preserve"> Consulting Oy, </w:t>
      </w:r>
      <w:proofErr w:type="spellStart"/>
      <w:r w:rsidRPr="00106D17">
        <w:rPr>
          <w:rStyle w:val="Voimakas"/>
          <w:rFonts w:asciiTheme="majorHAnsi" w:hAnsiTheme="majorHAnsi" w:cstheme="majorHAnsi"/>
          <w:b w:val="0"/>
          <w:bCs w:val="0"/>
          <w:color w:val="000000" w:themeColor="text1"/>
          <w:sz w:val="22"/>
        </w:rPr>
        <w:t>Keslan</w:t>
      </w:r>
      <w:proofErr w:type="spellEnd"/>
      <w:r w:rsidRPr="00106D17">
        <w:rPr>
          <w:rStyle w:val="Voimakas"/>
          <w:rFonts w:asciiTheme="majorHAnsi" w:hAnsiTheme="majorHAnsi" w:cstheme="majorHAnsi"/>
          <w:b w:val="0"/>
          <w:bCs w:val="0"/>
          <w:color w:val="000000" w:themeColor="text1"/>
          <w:sz w:val="22"/>
        </w:rPr>
        <w:t xml:space="preserve"> hallituksen jäsen vuodesta 2020</w:t>
      </w:r>
      <w:r w:rsidR="005124A0">
        <w:rPr>
          <w:rStyle w:val="Voimakas"/>
          <w:rFonts w:asciiTheme="majorHAnsi" w:hAnsiTheme="majorHAnsi" w:cstheme="majorHAnsi"/>
          <w:b w:val="0"/>
          <w:bCs w:val="0"/>
          <w:color w:val="000000" w:themeColor="text1"/>
          <w:sz w:val="22"/>
        </w:rPr>
        <w:t xml:space="preserve"> </w:t>
      </w:r>
      <w:r w:rsidR="005124A0" w:rsidRPr="00905733">
        <w:rPr>
          <w:rStyle w:val="Voimakas"/>
          <w:rFonts w:asciiTheme="majorHAnsi" w:hAnsiTheme="majorHAnsi" w:cstheme="majorHAnsi"/>
          <w:b w:val="0"/>
          <w:bCs w:val="0"/>
          <w:color w:val="000000" w:themeColor="text1"/>
          <w:sz w:val="22"/>
        </w:rPr>
        <w:t>ja puheenjohtaja 2021 alkaen</w:t>
      </w:r>
    </w:p>
    <w:p w14:paraId="5318E918" w14:textId="0B34A8E5" w:rsidR="00E34904" w:rsidRPr="00DC1B00" w:rsidRDefault="00E34904" w:rsidP="00E34904">
      <w:pPr>
        <w:numPr>
          <w:ilvl w:val="0"/>
          <w:numId w:val="1"/>
        </w:numPr>
        <w:jc w:val="both"/>
        <w:rPr>
          <w:rFonts w:asciiTheme="majorHAnsi" w:hAnsiTheme="majorHAnsi" w:cstheme="majorHAnsi"/>
          <w:sz w:val="22"/>
        </w:rPr>
      </w:pPr>
      <w:r w:rsidRPr="00DC1B00">
        <w:rPr>
          <w:rFonts w:asciiTheme="majorHAnsi" w:hAnsiTheme="majorHAnsi" w:cstheme="majorHAnsi"/>
          <w:bCs/>
          <w:sz w:val="22"/>
        </w:rPr>
        <w:t xml:space="preserve">hallituksen </w:t>
      </w:r>
      <w:r w:rsidR="00106D17">
        <w:rPr>
          <w:rFonts w:asciiTheme="majorHAnsi" w:hAnsiTheme="majorHAnsi" w:cstheme="majorHAnsi"/>
          <w:bCs/>
          <w:sz w:val="22"/>
        </w:rPr>
        <w:t>vara</w:t>
      </w:r>
      <w:r w:rsidRPr="00DC1B00">
        <w:rPr>
          <w:rFonts w:asciiTheme="majorHAnsi" w:hAnsiTheme="majorHAnsi" w:cstheme="majorHAnsi"/>
          <w:bCs/>
          <w:sz w:val="22"/>
        </w:rPr>
        <w:t xml:space="preserve">puheenjohtaja Veli-Matti Kärkkäinen, s. 1967, koulutus: yhteiskuntatieteiden maisteri; päätoimi: toimitusjohtaja </w:t>
      </w:r>
      <w:proofErr w:type="spellStart"/>
      <w:r w:rsidRPr="00DC1B00">
        <w:rPr>
          <w:rFonts w:asciiTheme="majorHAnsi" w:hAnsiTheme="majorHAnsi" w:cstheme="majorHAnsi"/>
          <w:bCs/>
          <w:sz w:val="22"/>
        </w:rPr>
        <w:t>Lipu</w:t>
      </w:r>
      <w:proofErr w:type="spellEnd"/>
      <w:r w:rsidRPr="00DC1B00">
        <w:rPr>
          <w:rFonts w:asciiTheme="majorHAnsi" w:hAnsiTheme="majorHAnsi" w:cstheme="majorHAnsi"/>
          <w:bCs/>
          <w:sz w:val="22"/>
        </w:rPr>
        <w:t xml:space="preserve"> Oy, </w:t>
      </w:r>
      <w:proofErr w:type="spellStart"/>
      <w:r w:rsidRPr="00DC1B00">
        <w:rPr>
          <w:rFonts w:asciiTheme="majorHAnsi" w:hAnsiTheme="majorHAnsi" w:cstheme="majorHAnsi"/>
          <w:bCs/>
          <w:sz w:val="22"/>
        </w:rPr>
        <w:t>Keslan</w:t>
      </w:r>
      <w:proofErr w:type="spellEnd"/>
      <w:r w:rsidRPr="00DC1B00">
        <w:rPr>
          <w:rFonts w:asciiTheme="majorHAnsi" w:hAnsiTheme="majorHAnsi" w:cstheme="majorHAnsi"/>
          <w:bCs/>
          <w:sz w:val="22"/>
        </w:rPr>
        <w:t xml:space="preserve"> hallituksen jäsen vuodesta 2003, puheenjohtaja </w:t>
      </w:r>
      <w:proofErr w:type="gramStart"/>
      <w:r w:rsidRPr="00905733">
        <w:rPr>
          <w:rFonts w:asciiTheme="majorHAnsi" w:hAnsiTheme="majorHAnsi" w:cstheme="majorHAnsi"/>
          <w:bCs/>
          <w:sz w:val="22"/>
        </w:rPr>
        <w:t>2014</w:t>
      </w:r>
      <w:r w:rsidR="005124A0" w:rsidRPr="00905733">
        <w:rPr>
          <w:rFonts w:asciiTheme="majorHAnsi" w:hAnsiTheme="majorHAnsi" w:cstheme="majorHAnsi"/>
          <w:bCs/>
          <w:sz w:val="22"/>
        </w:rPr>
        <w:t>-2020</w:t>
      </w:r>
      <w:proofErr w:type="gramEnd"/>
    </w:p>
    <w:p w14:paraId="7DB316CE" w14:textId="6C3B6B31" w:rsidR="00E34904" w:rsidRPr="00DC1B00" w:rsidRDefault="00E34904" w:rsidP="00E34904">
      <w:pPr>
        <w:numPr>
          <w:ilvl w:val="0"/>
          <w:numId w:val="1"/>
        </w:numPr>
        <w:jc w:val="both"/>
        <w:rPr>
          <w:rStyle w:val="Voimakas"/>
          <w:rFonts w:asciiTheme="majorHAnsi" w:hAnsiTheme="majorHAnsi" w:cstheme="majorHAnsi"/>
          <w:b w:val="0"/>
          <w:bCs w:val="0"/>
          <w:sz w:val="22"/>
        </w:rPr>
      </w:pPr>
      <w:r w:rsidRPr="00DC1B00">
        <w:rPr>
          <w:rFonts w:asciiTheme="majorHAnsi" w:hAnsiTheme="majorHAnsi" w:cstheme="majorHAnsi"/>
          <w:bCs/>
          <w:sz w:val="22"/>
        </w:rPr>
        <w:t xml:space="preserve">hallituksen </w:t>
      </w:r>
      <w:r w:rsidR="00106D17">
        <w:rPr>
          <w:rFonts w:asciiTheme="majorHAnsi" w:hAnsiTheme="majorHAnsi" w:cstheme="majorHAnsi"/>
          <w:bCs/>
          <w:sz w:val="22"/>
        </w:rPr>
        <w:t>jäsen:</w:t>
      </w:r>
      <w:r w:rsidRPr="00DC1B00">
        <w:rPr>
          <w:rFonts w:asciiTheme="majorHAnsi" w:hAnsiTheme="majorHAnsi" w:cstheme="majorHAnsi"/>
          <w:bCs/>
          <w:sz w:val="22"/>
        </w:rPr>
        <w:t xml:space="preserve"> Ritva Toivonen, s. 1962, koulutus: maatalous- ja metsätieteen tohtori; päätoimi: dekaani, Helsingin yliopisto, 2018 alkaen; </w:t>
      </w:r>
      <w:r w:rsidRPr="00DC1B00">
        <w:rPr>
          <w:rStyle w:val="Voimakas"/>
          <w:rFonts w:asciiTheme="majorHAnsi" w:hAnsiTheme="majorHAnsi" w:cstheme="majorHAnsi"/>
          <w:b w:val="0"/>
          <w:sz w:val="22"/>
        </w:rPr>
        <w:t xml:space="preserve">dosentti, Helsingin yliopisto, 2016 alkaen, Keslan hallituksen jäsen vuodesta </w:t>
      </w:r>
      <w:r w:rsidRPr="00905733">
        <w:rPr>
          <w:rStyle w:val="Voimakas"/>
          <w:rFonts w:asciiTheme="majorHAnsi" w:hAnsiTheme="majorHAnsi" w:cstheme="majorHAnsi"/>
          <w:b w:val="0"/>
          <w:sz w:val="22"/>
        </w:rPr>
        <w:t>2013</w:t>
      </w:r>
      <w:r w:rsidR="005124A0" w:rsidRPr="00905733">
        <w:rPr>
          <w:rStyle w:val="Voimakas"/>
          <w:rFonts w:asciiTheme="majorHAnsi" w:hAnsiTheme="majorHAnsi" w:cstheme="majorHAnsi"/>
          <w:b w:val="0"/>
          <w:sz w:val="22"/>
        </w:rPr>
        <w:t>.</w:t>
      </w:r>
    </w:p>
    <w:p w14:paraId="5A7EDBEA" w14:textId="77777777" w:rsidR="00E34904" w:rsidRPr="00DC1B00" w:rsidRDefault="00E34904" w:rsidP="00E34904">
      <w:pPr>
        <w:numPr>
          <w:ilvl w:val="0"/>
          <w:numId w:val="1"/>
        </w:numPr>
        <w:jc w:val="both"/>
        <w:rPr>
          <w:rStyle w:val="Voimakas"/>
          <w:rFonts w:asciiTheme="majorHAnsi" w:hAnsiTheme="majorHAnsi" w:cstheme="majorHAnsi"/>
          <w:b w:val="0"/>
          <w:bCs w:val="0"/>
          <w:sz w:val="22"/>
        </w:rPr>
      </w:pPr>
      <w:r w:rsidRPr="00DC1B00">
        <w:rPr>
          <w:rStyle w:val="Voimakas"/>
          <w:rFonts w:asciiTheme="majorHAnsi" w:hAnsiTheme="majorHAnsi" w:cstheme="majorHAnsi"/>
          <w:b w:val="0"/>
          <w:bCs w:val="0"/>
          <w:sz w:val="22"/>
        </w:rPr>
        <w:t xml:space="preserve">hallituksen jäsen Ari Virtanen, s. 1958, koulutus: MBA, Insinööri (TMC, HHJ-PJ); päätoimi: toimitusjohtaja </w:t>
      </w:r>
      <w:proofErr w:type="spellStart"/>
      <w:r w:rsidRPr="00DC1B00">
        <w:rPr>
          <w:rStyle w:val="Voimakas"/>
          <w:rFonts w:asciiTheme="majorHAnsi" w:hAnsiTheme="majorHAnsi" w:cstheme="majorHAnsi"/>
          <w:b w:val="0"/>
          <w:bCs w:val="0"/>
          <w:sz w:val="22"/>
        </w:rPr>
        <w:t>Advion</w:t>
      </w:r>
      <w:proofErr w:type="spellEnd"/>
      <w:r w:rsidRPr="00DC1B00">
        <w:rPr>
          <w:rStyle w:val="Voimakas"/>
          <w:rFonts w:asciiTheme="majorHAnsi" w:hAnsiTheme="majorHAnsi" w:cstheme="majorHAnsi"/>
          <w:b w:val="0"/>
          <w:bCs w:val="0"/>
          <w:sz w:val="22"/>
        </w:rPr>
        <w:t xml:space="preserve"> Solutions Oy, </w:t>
      </w:r>
      <w:proofErr w:type="spellStart"/>
      <w:r w:rsidRPr="00DC1B00">
        <w:rPr>
          <w:rStyle w:val="Voimakas"/>
          <w:rFonts w:asciiTheme="majorHAnsi" w:hAnsiTheme="majorHAnsi" w:cstheme="majorHAnsi"/>
          <w:b w:val="0"/>
          <w:bCs w:val="0"/>
          <w:sz w:val="22"/>
        </w:rPr>
        <w:t>Keslan</w:t>
      </w:r>
      <w:proofErr w:type="spellEnd"/>
      <w:r w:rsidRPr="00DC1B00">
        <w:rPr>
          <w:rStyle w:val="Voimakas"/>
          <w:rFonts w:asciiTheme="majorHAnsi" w:hAnsiTheme="majorHAnsi" w:cstheme="majorHAnsi"/>
          <w:b w:val="0"/>
          <w:bCs w:val="0"/>
          <w:sz w:val="22"/>
        </w:rPr>
        <w:t xml:space="preserve"> hallituksen jäsen vuodesta 2016</w:t>
      </w:r>
    </w:p>
    <w:p w14:paraId="4FC77C3E" w14:textId="54B2F36E" w:rsidR="00E34904" w:rsidRDefault="00E34904" w:rsidP="00E34904">
      <w:pPr>
        <w:numPr>
          <w:ilvl w:val="0"/>
          <w:numId w:val="1"/>
        </w:numPr>
        <w:jc w:val="both"/>
        <w:rPr>
          <w:rStyle w:val="Voimakas"/>
          <w:rFonts w:asciiTheme="majorHAnsi" w:hAnsiTheme="majorHAnsi" w:cstheme="majorHAnsi"/>
          <w:b w:val="0"/>
          <w:bCs w:val="0"/>
          <w:sz w:val="22"/>
        </w:rPr>
      </w:pPr>
      <w:r w:rsidRPr="00DC1B00">
        <w:rPr>
          <w:rStyle w:val="Voimakas"/>
          <w:rFonts w:asciiTheme="majorHAnsi" w:hAnsiTheme="majorHAnsi" w:cstheme="majorHAnsi"/>
          <w:b w:val="0"/>
          <w:bCs w:val="0"/>
          <w:sz w:val="22"/>
        </w:rPr>
        <w:t>hallituksen jäsen Jouni Paajanen, s. 1967, koulutus: yhteiskuntatieteiden maisteri; päätoimi: projektijohtaja Fujitsu Finland Oy, Keslan hallituksen jäsen</w:t>
      </w:r>
      <w:r w:rsidR="000240FA" w:rsidRPr="00DC1B00">
        <w:rPr>
          <w:rStyle w:val="Voimakas"/>
          <w:rFonts w:asciiTheme="majorHAnsi" w:hAnsiTheme="majorHAnsi" w:cstheme="majorHAnsi"/>
          <w:b w:val="0"/>
          <w:bCs w:val="0"/>
          <w:sz w:val="22"/>
        </w:rPr>
        <w:t xml:space="preserve"> vuodesta </w:t>
      </w:r>
      <w:r w:rsidRPr="00DC1B00">
        <w:rPr>
          <w:rStyle w:val="Voimakas"/>
          <w:rFonts w:asciiTheme="majorHAnsi" w:hAnsiTheme="majorHAnsi" w:cstheme="majorHAnsi"/>
          <w:b w:val="0"/>
          <w:bCs w:val="0"/>
          <w:sz w:val="22"/>
        </w:rPr>
        <w:t>2015</w:t>
      </w:r>
      <w:r w:rsidR="000240FA" w:rsidRPr="00DC1B00">
        <w:rPr>
          <w:rStyle w:val="Voimakas"/>
          <w:rFonts w:asciiTheme="majorHAnsi" w:hAnsiTheme="majorHAnsi" w:cstheme="majorHAnsi"/>
          <w:b w:val="0"/>
          <w:bCs w:val="0"/>
          <w:sz w:val="22"/>
        </w:rPr>
        <w:t>.</w:t>
      </w:r>
    </w:p>
    <w:p w14:paraId="2D1CA9C1" w14:textId="5AD9C6E4" w:rsidR="00E34904" w:rsidRPr="00471CEF" w:rsidRDefault="00E34904" w:rsidP="00E34904">
      <w:pPr>
        <w:jc w:val="both"/>
        <w:rPr>
          <w:rFonts w:asciiTheme="majorHAnsi" w:hAnsiTheme="majorHAnsi" w:cstheme="majorHAnsi"/>
          <w:b/>
          <w:sz w:val="22"/>
        </w:rPr>
      </w:pPr>
    </w:p>
    <w:p w14:paraId="6FAFEE2B" w14:textId="77777777" w:rsidR="00867BE2" w:rsidRPr="00471CEF" w:rsidRDefault="00867BE2" w:rsidP="00E34904">
      <w:pPr>
        <w:jc w:val="both"/>
        <w:rPr>
          <w:rFonts w:asciiTheme="majorHAnsi" w:hAnsiTheme="majorHAnsi" w:cstheme="majorHAnsi"/>
          <w:b/>
          <w:sz w:val="22"/>
        </w:rPr>
      </w:pPr>
    </w:p>
    <w:p w14:paraId="3EA4C388" w14:textId="77CBAD21" w:rsidR="004B3206" w:rsidRPr="009D2917" w:rsidRDefault="00380FCF" w:rsidP="00380FCF">
      <w:pPr>
        <w:rPr>
          <w:rFonts w:asciiTheme="majorHAnsi" w:hAnsiTheme="majorHAnsi" w:cstheme="majorHAnsi"/>
          <w:iCs/>
          <w:sz w:val="22"/>
        </w:rPr>
      </w:pPr>
      <w:r w:rsidRPr="009D2917">
        <w:rPr>
          <w:rFonts w:asciiTheme="majorHAnsi" w:hAnsiTheme="majorHAnsi" w:cstheme="majorHAnsi"/>
          <w:iCs/>
          <w:sz w:val="22"/>
        </w:rPr>
        <w:t xml:space="preserve">Hallituksen </w:t>
      </w:r>
      <w:r w:rsidR="00705AAC">
        <w:rPr>
          <w:rFonts w:asciiTheme="majorHAnsi" w:hAnsiTheme="majorHAnsi" w:cstheme="majorHAnsi"/>
          <w:iCs/>
          <w:sz w:val="22"/>
        </w:rPr>
        <w:t>vara</w:t>
      </w:r>
      <w:r w:rsidRPr="009D2917">
        <w:rPr>
          <w:rFonts w:asciiTheme="majorHAnsi" w:hAnsiTheme="majorHAnsi" w:cstheme="majorHAnsi"/>
          <w:iCs/>
          <w:sz w:val="22"/>
        </w:rPr>
        <w:t xml:space="preserve">puheenjohtaja Veli-Matti Kärkkäinen </w:t>
      </w:r>
      <w:r w:rsidR="005124A0" w:rsidRPr="00905733">
        <w:rPr>
          <w:rFonts w:asciiTheme="majorHAnsi" w:hAnsiTheme="majorHAnsi" w:cstheme="majorHAnsi"/>
          <w:iCs/>
          <w:sz w:val="22"/>
        </w:rPr>
        <w:t xml:space="preserve">ja hallituksen jäsen Jouni Paajanen ovat </w:t>
      </w:r>
      <w:r w:rsidRPr="00905733">
        <w:rPr>
          <w:rFonts w:asciiTheme="majorHAnsi" w:hAnsiTheme="majorHAnsi" w:cstheme="majorHAnsi"/>
          <w:iCs/>
          <w:sz w:val="22"/>
        </w:rPr>
        <w:t>riippuvai</w:t>
      </w:r>
      <w:r w:rsidR="005124A0" w:rsidRPr="00905733">
        <w:rPr>
          <w:rFonts w:asciiTheme="majorHAnsi" w:hAnsiTheme="majorHAnsi" w:cstheme="majorHAnsi"/>
          <w:iCs/>
          <w:sz w:val="22"/>
        </w:rPr>
        <w:t xml:space="preserve">sia </w:t>
      </w:r>
      <w:r w:rsidRPr="00905733">
        <w:rPr>
          <w:rFonts w:asciiTheme="majorHAnsi" w:hAnsiTheme="majorHAnsi" w:cstheme="majorHAnsi"/>
          <w:iCs/>
          <w:sz w:val="22"/>
        </w:rPr>
        <w:t>omistuksen kautta</w:t>
      </w:r>
      <w:r w:rsidR="00705AAC" w:rsidRPr="00905733">
        <w:rPr>
          <w:rFonts w:asciiTheme="majorHAnsi" w:hAnsiTheme="majorHAnsi" w:cstheme="majorHAnsi"/>
          <w:iCs/>
          <w:sz w:val="22"/>
        </w:rPr>
        <w:t xml:space="preserve">. </w:t>
      </w:r>
      <w:r w:rsidRPr="00905733">
        <w:rPr>
          <w:rFonts w:asciiTheme="majorHAnsi" w:hAnsiTheme="majorHAnsi" w:cstheme="majorHAnsi"/>
          <w:iCs/>
          <w:sz w:val="22"/>
        </w:rPr>
        <w:t>Hallituksen enemmist</w:t>
      </w:r>
      <w:r w:rsidRPr="009D2917">
        <w:rPr>
          <w:rFonts w:asciiTheme="majorHAnsi" w:hAnsiTheme="majorHAnsi" w:cstheme="majorHAnsi"/>
          <w:iCs/>
          <w:sz w:val="22"/>
        </w:rPr>
        <w:t>ö on riippumaton.</w:t>
      </w:r>
      <w:r w:rsidR="0088668F">
        <w:rPr>
          <w:rFonts w:asciiTheme="majorHAnsi" w:hAnsiTheme="majorHAnsi" w:cstheme="majorHAnsi"/>
          <w:iCs/>
          <w:sz w:val="22"/>
        </w:rPr>
        <w:t xml:space="preserve"> </w:t>
      </w:r>
    </w:p>
    <w:p w14:paraId="373E758A" w14:textId="77777777" w:rsidR="004B3206" w:rsidRPr="00471CEF" w:rsidRDefault="004B3206" w:rsidP="00E34904">
      <w:pPr>
        <w:jc w:val="both"/>
        <w:rPr>
          <w:rFonts w:asciiTheme="majorHAnsi" w:hAnsiTheme="majorHAnsi" w:cstheme="majorHAnsi"/>
          <w:iCs/>
          <w:sz w:val="22"/>
        </w:rPr>
      </w:pPr>
    </w:p>
    <w:p w14:paraId="3FA92B54" w14:textId="3ACDE3FD" w:rsidR="00E34904" w:rsidRPr="00DC1B00" w:rsidRDefault="00E34904" w:rsidP="00E34904">
      <w:pPr>
        <w:jc w:val="both"/>
        <w:rPr>
          <w:rFonts w:asciiTheme="majorHAnsi" w:hAnsiTheme="majorHAnsi" w:cstheme="majorHAnsi"/>
          <w:iCs/>
          <w:color w:val="FF0000"/>
          <w:sz w:val="22"/>
        </w:rPr>
      </w:pPr>
      <w:r w:rsidRPr="00DC1B00">
        <w:rPr>
          <w:rFonts w:asciiTheme="majorHAnsi" w:hAnsiTheme="majorHAnsi" w:cstheme="majorHAnsi"/>
          <w:iCs/>
          <w:sz w:val="22"/>
        </w:rPr>
        <w:t>Muut hallituksen jäsenet ovat sekä yhtiöstä että merkittävistä osakkeen omistajista riippumattomia jäseniä. Toimitusjohtaja Simo Saastamoinen osallistuu hallituksen kokouksiin käsiteltävien asioiden esittelijänä. Johdon assistentti Marja-Leena Lötjönen toimii hallituksen sihteerinä.</w:t>
      </w:r>
    </w:p>
    <w:p w14:paraId="57F003AA" w14:textId="4CF541D9" w:rsidR="00E34904" w:rsidRPr="00DC1B00" w:rsidRDefault="00E34904" w:rsidP="00E34904">
      <w:pPr>
        <w:spacing w:before="100" w:beforeAutospacing="1" w:after="100" w:afterAutospacing="1"/>
        <w:jc w:val="both"/>
        <w:rPr>
          <w:rFonts w:asciiTheme="majorHAnsi" w:hAnsiTheme="majorHAnsi" w:cstheme="majorHAnsi"/>
          <w:color w:val="FF0000"/>
          <w:sz w:val="22"/>
        </w:rPr>
      </w:pPr>
      <w:r w:rsidRPr="00DC1B00">
        <w:rPr>
          <w:rFonts w:asciiTheme="majorHAnsi" w:hAnsiTheme="majorHAnsi" w:cstheme="majorHAnsi"/>
          <w:sz w:val="22"/>
        </w:rPr>
        <w:t xml:space="preserve">Hallitus vastaa konsernin hallinnosta ja toiminnan asianmukaisesta järjestämisestä. Hallitus valvoo ja ohjaa konsernin toimintaa, päättää keskeisistä toimintaperiaatteista, tavoitteista ja strategiasta. Hallitus vahvistaa budjetin, toimintasuunnitelman ja tilinpäätöksen sekä puolivuosikatsauksen. Hallitus päättää rahoitussopimuksista, taloudellisesti merkittävistä investoinneista sekä kiinteän ja sijoitusomaisuuden ostoista tai myynneistä. Hallitus nimittää ja erottaa toimitusjohtajan sekä vahvistaa johtoryhmän jäsenten ja tytäryhtiöiden toimitusjohtajien nimitykset. Hallitus vastaa taloudellisen raportoinnin, sisäisen valvonnan ja riskien hallinnan valvonnasta, seuraa Keslan tilinpäätöksen ja konsernitilinpäätöksen lakisääteistä tarkastusta sekä arvioi tilintarkastajan riippumattomuutta ja tilintarkastuksen oheispalveluja. Hallitus pitää vuosittain vähintään kymmenen kokousta, joissa päätösasioiden ja jatkuvan seurannan lisäksi katselmoidaan vuosikellon mukaisesti </w:t>
      </w:r>
      <w:r w:rsidRPr="00DC1B00">
        <w:rPr>
          <w:rFonts w:asciiTheme="majorHAnsi" w:hAnsiTheme="majorHAnsi" w:cstheme="majorHAnsi"/>
          <w:sz w:val="22"/>
        </w:rPr>
        <w:lastRenderedPageBreak/>
        <w:t xml:space="preserve">määriteltyjä toiminnallisia osa-alueita mm. myyntiä, markkinointia, tuotantoa ja henkilöstöasioita. </w:t>
      </w:r>
      <w:r w:rsidRPr="00DC1B00">
        <w:rPr>
          <w:rFonts w:asciiTheme="majorHAnsi" w:hAnsiTheme="majorHAnsi" w:cstheme="majorHAnsi"/>
          <w:iCs/>
          <w:sz w:val="22"/>
        </w:rPr>
        <w:t>Tilikauden</w:t>
      </w:r>
      <w:r w:rsidRPr="0070011A">
        <w:rPr>
          <w:rFonts w:asciiTheme="majorHAnsi" w:hAnsiTheme="majorHAnsi" w:cstheme="majorHAnsi"/>
          <w:iCs/>
          <w:color w:val="000000" w:themeColor="text1"/>
          <w:sz w:val="22"/>
        </w:rPr>
        <w:t xml:space="preserve"> </w:t>
      </w:r>
      <w:r w:rsidRPr="0070011A">
        <w:rPr>
          <w:rFonts w:asciiTheme="majorHAnsi" w:hAnsiTheme="majorHAnsi" w:cstheme="majorHAnsi"/>
          <w:color w:val="000000" w:themeColor="text1"/>
          <w:sz w:val="22"/>
        </w:rPr>
        <w:t>20</w:t>
      </w:r>
      <w:r w:rsidR="004A7B70" w:rsidRPr="0070011A">
        <w:rPr>
          <w:rFonts w:asciiTheme="majorHAnsi" w:hAnsiTheme="majorHAnsi" w:cstheme="majorHAnsi"/>
          <w:color w:val="000000" w:themeColor="text1"/>
          <w:sz w:val="22"/>
        </w:rPr>
        <w:t>2</w:t>
      </w:r>
      <w:r w:rsidR="00611D7D">
        <w:rPr>
          <w:rFonts w:asciiTheme="majorHAnsi" w:hAnsiTheme="majorHAnsi" w:cstheme="majorHAnsi"/>
          <w:color w:val="000000" w:themeColor="text1"/>
          <w:sz w:val="22"/>
        </w:rPr>
        <w:t>1</w:t>
      </w:r>
      <w:r w:rsidRPr="0070011A">
        <w:rPr>
          <w:rFonts w:asciiTheme="majorHAnsi" w:hAnsiTheme="majorHAnsi" w:cstheme="majorHAnsi"/>
          <w:color w:val="000000" w:themeColor="text1"/>
          <w:sz w:val="22"/>
        </w:rPr>
        <w:t xml:space="preserve"> </w:t>
      </w:r>
      <w:r w:rsidRPr="00DC1B00">
        <w:rPr>
          <w:rFonts w:asciiTheme="majorHAnsi" w:hAnsiTheme="majorHAnsi" w:cstheme="majorHAnsi"/>
          <w:sz w:val="22"/>
        </w:rPr>
        <w:t>aikana hallitus kokoontu</w:t>
      </w:r>
      <w:r w:rsidR="00421B1E">
        <w:rPr>
          <w:rFonts w:asciiTheme="majorHAnsi" w:hAnsiTheme="majorHAnsi" w:cstheme="majorHAnsi"/>
          <w:sz w:val="22"/>
        </w:rPr>
        <w:t>i 1</w:t>
      </w:r>
      <w:r w:rsidR="00611D7D">
        <w:rPr>
          <w:rFonts w:asciiTheme="majorHAnsi" w:hAnsiTheme="majorHAnsi" w:cstheme="majorHAnsi"/>
          <w:sz w:val="22"/>
        </w:rPr>
        <w:t>8</w:t>
      </w:r>
      <w:r w:rsidR="00421B1E">
        <w:rPr>
          <w:rFonts w:asciiTheme="majorHAnsi" w:hAnsiTheme="majorHAnsi" w:cstheme="majorHAnsi"/>
          <w:sz w:val="22"/>
        </w:rPr>
        <w:t xml:space="preserve"> </w:t>
      </w:r>
      <w:r w:rsidRPr="00DC1B00">
        <w:rPr>
          <w:rFonts w:asciiTheme="majorHAnsi" w:hAnsiTheme="majorHAnsi" w:cstheme="majorHAnsi"/>
          <w:sz w:val="22"/>
        </w:rPr>
        <w:t xml:space="preserve">kertaa ja jäsenten keskimääräinen osallistumisprosentti </w:t>
      </w:r>
      <w:r w:rsidRPr="002063F0">
        <w:rPr>
          <w:rFonts w:asciiTheme="majorHAnsi" w:hAnsiTheme="majorHAnsi" w:cstheme="majorHAnsi"/>
          <w:sz w:val="22"/>
        </w:rPr>
        <w:t xml:space="preserve">oli </w:t>
      </w:r>
      <w:proofErr w:type="gramStart"/>
      <w:r w:rsidR="00611D7D">
        <w:rPr>
          <w:rFonts w:asciiTheme="majorHAnsi" w:hAnsiTheme="majorHAnsi" w:cstheme="majorHAnsi"/>
          <w:sz w:val="22"/>
        </w:rPr>
        <w:t>100</w:t>
      </w:r>
      <w:r w:rsidR="00660619">
        <w:rPr>
          <w:rFonts w:asciiTheme="majorHAnsi" w:hAnsiTheme="majorHAnsi" w:cstheme="majorHAnsi"/>
          <w:sz w:val="22"/>
        </w:rPr>
        <w:t>%</w:t>
      </w:r>
      <w:proofErr w:type="gramEnd"/>
      <w:r w:rsidR="00660619">
        <w:rPr>
          <w:rFonts w:asciiTheme="majorHAnsi" w:hAnsiTheme="majorHAnsi" w:cstheme="majorHAnsi"/>
          <w:sz w:val="22"/>
        </w:rPr>
        <w:t>.</w:t>
      </w:r>
    </w:p>
    <w:p w14:paraId="2DC97BE8" w14:textId="2DEE810C" w:rsidR="00E34904" w:rsidRDefault="00E34904" w:rsidP="00E34904">
      <w:pPr>
        <w:jc w:val="both"/>
        <w:rPr>
          <w:rFonts w:asciiTheme="majorHAnsi" w:hAnsiTheme="majorHAnsi" w:cstheme="majorHAnsi"/>
          <w:iCs/>
          <w:sz w:val="22"/>
        </w:rPr>
      </w:pPr>
      <w:r w:rsidRPr="00DC1B00">
        <w:rPr>
          <w:rFonts w:asciiTheme="majorHAnsi" w:hAnsiTheme="majorHAnsi" w:cstheme="majorHAnsi"/>
          <w:iCs/>
          <w:sz w:val="22"/>
        </w:rPr>
        <w:t xml:space="preserve">Hallituksen osallistuminen jäsenittäin </w:t>
      </w:r>
    </w:p>
    <w:p w14:paraId="31D9842C" w14:textId="77777777" w:rsidR="00611D7D" w:rsidRDefault="00611D7D" w:rsidP="00E34904">
      <w:pPr>
        <w:jc w:val="both"/>
        <w:rPr>
          <w:rFonts w:asciiTheme="majorHAnsi" w:hAnsiTheme="majorHAnsi" w:cstheme="majorHAnsi"/>
          <w:iCs/>
          <w:sz w:val="22"/>
        </w:rPr>
      </w:pPr>
    </w:p>
    <w:p w14:paraId="409830A8" w14:textId="09B9C0E5" w:rsidR="00611D7D" w:rsidRPr="00611D7D" w:rsidRDefault="00611D7D" w:rsidP="00C76F05">
      <w:pPr>
        <w:numPr>
          <w:ilvl w:val="0"/>
          <w:numId w:val="1"/>
        </w:numPr>
        <w:jc w:val="both"/>
        <w:rPr>
          <w:rFonts w:asciiTheme="majorHAnsi" w:hAnsiTheme="majorHAnsi" w:cstheme="majorHAnsi"/>
          <w:b/>
          <w:sz w:val="22"/>
        </w:rPr>
      </w:pPr>
      <w:r w:rsidRPr="00611D7D">
        <w:rPr>
          <w:rFonts w:asciiTheme="majorHAnsi" w:hAnsiTheme="majorHAnsi" w:cstheme="majorHAnsi"/>
          <w:bCs/>
          <w:color w:val="000000" w:themeColor="text1"/>
          <w:sz w:val="22"/>
        </w:rPr>
        <w:t>Vesa Tuomi 1</w:t>
      </w:r>
      <w:r>
        <w:rPr>
          <w:rFonts w:asciiTheme="majorHAnsi" w:hAnsiTheme="majorHAnsi" w:cstheme="majorHAnsi"/>
          <w:bCs/>
          <w:color w:val="000000" w:themeColor="text1"/>
          <w:sz w:val="22"/>
        </w:rPr>
        <w:t>8/18</w:t>
      </w:r>
      <w:r w:rsidRPr="00611D7D">
        <w:rPr>
          <w:rFonts w:asciiTheme="majorHAnsi" w:hAnsiTheme="majorHAnsi" w:cstheme="majorHAnsi"/>
          <w:bCs/>
          <w:color w:val="000000" w:themeColor="text1"/>
          <w:sz w:val="22"/>
        </w:rPr>
        <w:t xml:space="preserve"> kertaa</w:t>
      </w:r>
    </w:p>
    <w:p w14:paraId="25A34362" w14:textId="4258B411" w:rsidR="00E34904" w:rsidRPr="00DC1B00" w:rsidRDefault="00E34904" w:rsidP="00E34904">
      <w:pPr>
        <w:numPr>
          <w:ilvl w:val="0"/>
          <w:numId w:val="1"/>
        </w:numPr>
        <w:jc w:val="both"/>
        <w:rPr>
          <w:rFonts w:asciiTheme="majorHAnsi" w:hAnsiTheme="majorHAnsi" w:cstheme="majorHAnsi"/>
          <w:sz w:val="22"/>
        </w:rPr>
      </w:pPr>
      <w:r w:rsidRPr="00DC1B00">
        <w:rPr>
          <w:rFonts w:asciiTheme="majorHAnsi" w:hAnsiTheme="majorHAnsi" w:cstheme="majorHAnsi"/>
          <w:bCs/>
          <w:sz w:val="22"/>
        </w:rPr>
        <w:t xml:space="preserve">Veli-Matti Kärkkäinen </w:t>
      </w:r>
      <w:r w:rsidRPr="00D66D18">
        <w:rPr>
          <w:rFonts w:asciiTheme="majorHAnsi" w:hAnsiTheme="majorHAnsi" w:cstheme="majorHAnsi"/>
          <w:bCs/>
          <w:sz w:val="22"/>
        </w:rPr>
        <w:t>1</w:t>
      </w:r>
      <w:r w:rsidR="00611D7D">
        <w:rPr>
          <w:rFonts w:asciiTheme="majorHAnsi" w:hAnsiTheme="majorHAnsi" w:cstheme="majorHAnsi"/>
          <w:bCs/>
          <w:sz w:val="22"/>
        </w:rPr>
        <w:t>8</w:t>
      </w:r>
      <w:r w:rsidR="001966C2" w:rsidRPr="00D66D18">
        <w:rPr>
          <w:rFonts w:asciiTheme="majorHAnsi" w:hAnsiTheme="majorHAnsi" w:cstheme="majorHAnsi"/>
          <w:bCs/>
          <w:sz w:val="22"/>
        </w:rPr>
        <w:t>/1</w:t>
      </w:r>
      <w:r w:rsidR="00611D7D">
        <w:rPr>
          <w:rFonts w:asciiTheme="majorHAnsi" w:hAnsiTheme="majorHAnsi" w:cstheme="majorHAnsi"/>
          <w:bCs/>
          <w:sz w:val="22"/>
        </w:rPr>
        <w:t>8</w:t>
      </w:r>
      <w:r w:rsidRPr="00D66D18">
        <w:rPr>
          <w:rFonts w:asciiTheme="majorHAnsi" w:hAnsiTheme="majorHAnsi" w:cstheme="majorHAnsi"/>
          <w:bCs/>
          <w:sz w:val="22"/>
        </w:rPr>
        <w:t xml:space="preserve"> kertaa</w:t>
      </w:r>
    </w:p>
    <w:p w14:paraId="035CC0C0" w14:textId="59049290" w:rsidR="00E34904" w:rsidRPr="00DC1B00" w:rsidRDefault="00E34904" w:rsidP="00E34904">
      <w:pPr>
        <w:numPr>
          <w:ilvl w:val="0"/>
          <w:numId w:val="1"/>
        </w:numPr>
        <w:jc w:val="both"/>
        <w:rPr>
          <w:rFonts w:asciiTheme="majorHAnsi" w:hAnsiTheme="majorHAnsi" w:cstheme="majorHAnsi"/>
          <w:sz w:val="22"/>
        </w:rPr>
      </w:pPr>
      <w:r w:rsidRPr="00DC1B00">
        <w:rPr>
          <w:rFonts w:asciiTheme="majorHAnsi" w:hAnsiTheme="majorHAnsi" w:cstheme="majorHAnsi"/>
          <w:bCs/>
          <w:sz w:val="22"/>
        </w:rPr>
        <w:t xml:space="preserve">Ritva Toivonen </w:t>
      </w:r>
      <w:r w:rsidRPr="008F21E0">
        <w:rPr>
          <w:rFonts w:asciiTheme="majorHAnsi" w:hAnsiTheme="majorHAnsi" w:cstheme="majorHAnsi"/>
          <w:bCs/>
          <w:sz w:val="22"/>
        </w:rPr>
        <w:t>1</w:t>
      </w:r>
      <w:r w:rsidR="00611D7D">
        <w:rPr>
          <w:rFonts w:asciiTheme="majorHAnsi" w:hAnsiTheme="majorHAnsi" w:cstheme="majorHAnsi"/>
          <w:bCs/>
          <w:sz w:val="22"/>
        </w:rPr>
        <w:t>8</w:t>
      </w:r>
      <w:r w:rsidR="001966C2" w:rsidRPr="008F21E0">
        <w:rPr>
          <w:rFonts w:asciiTheme="majorHAnsi" w:hAnsiTheme="majorHAnsi" w:cstheme="majorHAnsi"/>
          <w:bCs/>
          <w:sz w:val="22"/>
        </w:rPr>
        <w:t>/1</w:t>
      </w:r>
      <w:r w:rsidR="00611D7D">
        <w:rPr>
          <w:rFonts w:asciiTheme="majorHAnsi" w:hAnsiTheme="majorHAnsi" w:cstheme="majorHAnsi"/>
          <w:bCs/>
          <w:sz w:val="22"/>
        </w:rPr>
        <w:t>8</w:t>
      </w:r>
      <w:r w:rsidRPr="008F21E0">
        <w:rPr>
          <w:rFonts w:asciiTheme="majorHAnsi" w:hAnsiTheme="majorHAnsi" w:cstheme="majorHAnsi"/>
          <w:bCs/>
          <w:sz w:val="22"/>
        </w:rPr>
        <w:t xml:space="preserve"> kertaa</w:t>
      </w:r>
    </w:p>
    <w:p w14:paraId="185B376E" w14:textId="54F2DF04" w:rsidR="00E34904" w:rsidRPr="00DC1B00" w:rsidRDefault="00E34904" w:rsidP="00E34904">
      <w:pPr>
        <w:numPr>
          <w:ilvl w:val="0"/>
          <w:numId w:val="1"/>
        </w:numPr>
        <w:jc w:val="both"/>
        <w:rPr>
          <w:rFonts w:asciiTheme="majorHAnsi" w:hAnsiTheme="majorHAnsi" w:cstheme="majorHAnsi"/>
          <w:sz w:val="22"/>
        </w:rPr>
      </w:pPr>
      <w:r w:rsidRPr="00DC1B00">
        <w:rPr>
          <w:rFonts w:asciiTheme="majorHAnsi" w:hAnsiTheme="majorHAnsi" w:cstheme="majorHAnsi"/>
          <w:bCs/>
          <w:sz w:val="22"/>
        </w:rPr>
        <w:t xml:space="preserve">Jouni Paajanen </w:t>
      </w:r>
      <w:r w:rsidRPr="008F21E0">
        <w:rPr>
          <w:rFonts w:asciiTheme="majorHAnsi" w:hAnsiTheme="majorHAnsi" w:cstheme="majorHAnsi"/>
          <w:bCs/>
          <w:sz w:val="22"/>
        </w:rPr>
        <w:t>1</w:t>
      </w:r>
      <w:r w:rsidR="00611D7D">
        <w:rPr>
          <w:rFonts w:asciiTheme="majorHAnsi" w:hAnsiTheme="majorHAnsi" w:cstheme="majorHAnsi"/>
          <w:bCs/>
          <w:sz w:val="22"/>
        </w:rPr>
        <w:t>8</w:t>
      </w:r>
      <w:r w:rsidR="001966C2" w:rsidRPr="008F21E0">
        <w:rPr>
          <w:rFonts w:asciiTheme="majorHAnsi" w:hAnsiTheme="majorHAnsi" w:cstheme="majorHAnsi"/>
          <w:bCs/>
          <w:sz w:val="22"/>
        </w:rPr>
        <w:t>/1</w:t>
      </w:r>
      <w:r w:rsidR="00611D7D">
        <w:rPr>
          <w:rFonts w:asciiTheme="majorHAnsi" w:hAnsiTheme="majorHAnsi" w:cstheme="majorHAnsi"/>
          <w:bCs/>
          <w:sz w:val="22"/>
        </w:rPr>
        <w:t>8</w:t>
      </w:r>
      <w:r w:rsidRPr="008F21E0">
        <w:rPr>
          <w:rFonts w:asciiTheme="majorHAnsi" w:hAnsiTheme="majorHAnsi" w:cstheme="majorHAnsi"/>
          <w:bCs/>
          <w:sz w:val="22"/>
        </w:rPr>
        <w:t xml:space="preserve"> kertaa</w:t>
      </w:r>
    </w:p>
    <w:p w14:paraId="787EA9C5" w14:textId="18F33689" w:rsidR="00DC1B00" w:rsidRPr="00611D7D" w:rsidRDefault="00E34904" w:rsidP="00611D7D">
      <w:pPr>
        <w:numPr>
          <w:ilvl w:val="0"/>
          <w:numId w:val="1"/>
        </w:numPr>
        <w:jc w:val="both"/>
        <w:rPr>
          <w:rFonts w:asciiTheme="majorHAnsi" w:hAnsiTheme="majorHAnsi" w:cstheme="majorHAnsi"/>
          <w:sz w:val="22"/>
        </w:rPr>
      </w:pPr>
      <w:r w:rsidRPr="00DC1B00">
        <w:rPr>
          <w:rFonts w:asciiTheme="majorHAnsi" w:hAnsiTheme="majorHAnsi" w:cstheme="majorHAnsi"/>
          <w:bCs/>
          <w:sz w:val="22"/>
        </w:rPr>
        <w:t xml:space="preserve">Ari Virtanen </w:t>
      </w:r>
      <w:r w:rsidRPr="008F21E0">
        <w:rPr>
          <w:rFonts w:asciiTheme="majorHAnsi" w:hAnsiTheme="majorHAnsi" w:cstheme="majorHAnsi"/>
          <w:bCs/>
          <w:sz w:val="22"/>
        </w:rPr>
        <w:t>1</w:t>
      </w:r>
      <w:r w:rsidR="00611D7D">
        <w:rPr>
          <w:rFonts w:asciiTheme="majorHAnsi" w:hAnsiTheme="majorHAnsi" w:cstheme="majorHAnsi"/>
          <w:bCs/>
          <w:sz w:val="22"/>
        </w:rPr>
        <w:t>8</w:t>
      </w:r>
      <w:r w:rsidR="001966C2" w:rsidRPr="008F21E0">
        <w:rPr>
          <w:rFonts w:asciiTheme="majorHAnsi" w:hAnsiTheme="majorHAnsi" w:cstheme="majorHAnsi"/>
          <w:bCs/>
          <w:sz w:val="22"/>
        </w:rPr>
        <w:t>/1</w:t>
      </w:r>
      <w:r w:rsidR="00611D7D">
        <w:rPr>
          <w:rFonts w:asciiTheme="majorHAnsi" w:hAnsiTheme="majorHAnsi" w:cstheme="majorHAnsi"/>
          <w:bCs/>
          <w:sz w:val="22"/>
        </w:rPr>
        <w:t>8</w:t>
      </w:r>
      <w:r w:rsidRPr="008F21E0">
        <w:rPr>
          <w:rFonts w:asciiTheme="majorHAnsi" w:hAnsiTheme="majorHAnsi" w:cstheme="majorHAnsi"/>
          <w:bCs/>
          <w:sz w:val="22"/>
        </w:rPr>
        <w:t xml:space="preserve"> kertaa</w:t>
      </w:r>
    </w:p>
    <w:p w14:paraId="7C509361" w14:textId="77777777" w:rsidR="00DC1B00" w:rsidRDefault="00DC1B00" w:rsidP="00DC1B00">
      <w:pPr>
        <w:jc w:val="both"/>
        <w:rPr>
          <w:rFonts w:asciiTheme="majorHAnsi" w:hAnsiTheme="majorHAnsi" w:cstheme="majorHAnsi"/>
          <w:bCs/>
          <w:sz w:val="22"/>
        </w:rPr>
      </w:pPr>
    </w:p>
    <w:p w14:paraId="4C606009" w14:textId="2E43DBB6" w:rsidR="00E34904" w:rsidRPr="00DC1B00" w:rsidRDefault="00E34904" w:rsidP="00DC1B00">
      <w:pPr>
        <w:jc w:val="both"/>
        <w:rPr>
          <w:rFonts w:asciiTheme="majorHAnsi" w:hAnsiTheme="majorHAnsi" w:cstheme="majorHAnsi"/>
          <w:sz w:val="22"/>
        </w:rPr>
      </w:pPr>
      <w:r w:rsidRPr="00DC1B00">
        <w:rPr>
          <w:rFonts w:asciiTheme="majorHAnsi" w:hAnsiTheme="majorHAnsi" w:cstheme="majorHAnsi"/>
          <w:bCs/>
          <w:sz w:val="22"/>
        </w:rPr>
        <w:tab/>
      </w:r>
    </w:p>
    <w:p w14:paraId="285124F1" w14:textId="497A6353" w:rsidR="00E34904" w:rsidRPr="00DC1B00" w:rsidRDefault="00B416BC" w:rsidP="00E34904">
      <w:pPr>
        <w:jc w:val="both"/>
        <w:rPr>
          <w:rFonts w:asciiTheme="majorHAnsi" w:hAnsiTheme="majorHAnsi" w:cstheme="majorHAnsi"/>
          <w:b/>
          <w:sz w:val="22"/>
        </w:rPr>
      </w:pPr>
      <w:r>
        <w:rPr>
          <w:rFonts w:asciiTheme="majorHAnsi" w:hAnsiTheme="majorHAnsi" w:cstheme="majorHAnsi"/>
          <w:b/>
          <w:sz w:val="22"/>
        </w:rPr>
        <w:t>Osakkeenomistajien n</w:t>
      </w:r>
      <w:r w:rsidR="00E34904" w:rsidRPr="00DC1B00">
        <w:rPr>
          <w:rFonts w:asciiTheme="majorHAnsi" w:hAnsiTheme="majorHAnsi" w:cstheme="majorHAnsi"/>
          <w:b/>
          <w:sz w:val="22"/>
        </w:rPr>
        <w:t>imitys</w:t>
      </w:r>
      <w:r w:rsidR="00486E20">
        <w:rPr>
          <w:rFonts w:asciiTheme="majorHAnsi" w:hAnsiTheme="majorHAnsi" w:cstheme="majorHAnsi"/>
          <w:b/>
          <w:sz w:val="22"/>
        </w:rPr>
        <w:t>toimikunta</w:t>
      </w:r>
    </w:p>
    <w:p w14:paraId="4C030C10" w14:textId="77777777" w:rsidR="00E34904" w:rsidRPr="00DC1B00" w:rsidRDefault="00E34904" w:rsidP="00E34904">
      <w:pPr>
        <w:jc w:val="both"/>
        <w:rPr>
          <w:rFonts w:asciiTheme="majorHAnsi" w:hAnsiTheme="majorHAnsi" w:cstheme="majorHAnsi"/>
          <w:sz w:val="22"/>
        </w:rPr>
      </w:pPr>
    </w:p>
    <w:p w14:paraId="2BF2ABD6" w14:textId="1669C6D3" w:rsidR="00E34904" w:rsidRPr="00EE491C" w:rsidRDefault="00E34904" w:rsidP="00E34904">
      <w:pPr>
        <w:jc w:val="both"/>
        <w:rPr>
          <w:rFonts w:asciiTheme="majorHAnsi" w:hAnsiTheme="majorHAnsi" w:cstheme="majorHAnsi"/>
          <w:sz w:val="22"/>
        </w:rPr>
      </w:pPr>
      <w:r w:rsidRPr="00DC1B00">
        <w:rPr>
          <w:rFonts w:asciiTheme="majorHAnsi" w:hAnsiTheme="majorHAnsi" w:cstheme="majorHAnsi"/>
          <w:sz w:val="22"/>
        </w:rPr>
        <w:t xml:space="preserve">Keslan </w:t>
      </w:r>
      <w:r w:rsidRPr="00F45BB4">
        <w:rPr>
          <w:rFonts w:asciiTheme="majorHAnsi" w:hAnsiTheme="majorHAnsi" w:cstheme="majorHAnsi"/>
          <w:sz w:val="22"/>
        </w:rPr>
        <w:t>yhtiökokous on perustanut hallinnointikoodin suosituksen</w:t>
      </w:r>
      <w:r w:rsidRPr="00F45BB4">
        <w:rPr>
          <w:rFonts w:asciiTheme="majorHAnsi" w:hAnsiTheme="majorHAnsi" w:cstheme="majorHAnsi"/>
          <w:b/>
          <w:bCs/>
          <w:sz w:val="22"/>
        </w:rPr>
        <w:t xml:space="preserve"> </w:t>
      </w:r>
      <w:r w:rsidR="008F13FF" w:rsidRPr="00F45BB4">
        <w:rPr>
          <w:rFonts w:asciiTheme="majorHAnsi" w:hAnsiTheme="majorHAnsi" w:cstheme="majorHAnsi"/>
          <w:sz w:val="22"/>
        </w:rPr>
        <w:t>19</w:t>
      </w:r>
      <w:r w:rsidRPr="00F45BB4">
        <w:rPr>
          <w:rFonts w:asciiTheme="majorHAnsi" w:hAnsiTheme="majorHAnsi" w:cstheme="majorHAnsi"/>
          <w:sz w:val="22"/>
        </w:rPr>
        <w:t xml:space="preserve"> mahdollistaman osakkeenomistajista koostuvan nimitys</w:t>
      </w:r>
      <w:r w:rsidR="00486E20">
        <w:rPr>
          <w:rFonts w:asciiTheme="majorHAnsi" w:hAnsiTheme="majorHAnsi" w:cstheme="majorHAnsi"/>
          <w:sz w:val="22"/>
        </w:rPr>
        <w:t>toimi</w:t>
      </w:r>
      <w:r w:rsidRPr="00F45BB4">
        <w:rPr>
          <w:rFonts w:asciiTheme="majorHAnsi" w:hAnsiTheme="majorHAnsi" w:cstheme="majorHAnsi"/>
          <w:sz w:val="22"/>
        </w:rPr>
        <w:t>kunnan. Nimitys</w:t>
      </w:r>
      <w:r w:rsidR="00486E20">
        <w:rPr>
          <w:rFonts w:asciiTheme="majorHAnsi" w:hAnsiTheme="majorHAnsi" w:cstheme="majorHAnsi"/>
          <w:sz w:val="22"/>
        </w:rPr>
        <w:t>toimi</w:t>
      </w:r>
      <w:r w:rsidRPr="00F45BB4">
        <w:rPr>
          <w:rFonts w:asciiTheme="majorHAnsi" w:hAnsiTheme="majorHAnsi" w:cstheme="majorHAnsi"/>
          <w:sz w:val="22"/>
        </w:rPr>
        <w:t>kunnan tehtävänä on yhtiökokoukselle tehtävän hallituksen jäsenten ja tilintarkastajien valintaa sekä hallituksen jäsenten palkitsemista koskevien ehdotusten valmistelu ja esittely seuraavalle varsinaiselle yhtiökokoukselle. Keslan hallituksen kokoonpanon valmistelussa tarkastellaan hallituksen monimuotoisuutta muun muassa hallituksen ikäjakauman, jäsenten koulutuksellisen ja ammatillisen taustan</w:t>
      </w:r>
      <w:r w:rsidRPr="00DC1B00">
        <w:rPr>
          <w:rFonts w:asciiTheme="majorHAnsi" w:hAnsiTheme="majorHAnsi" w:cstheme="majorHAnsi"/>
          <w:sz w:val="22"/>
        </w:rPr>
        <w:t xml:space="preserve">, tehtävän kannalta merkityksellisen kokemuksen ja henkilökohtaisten ominaisuuksien kautta. Kokoonpanon valmistelussa huomioidaan myös yhtiön pitkän aikavälin tarpeet. Molempien sukupuolten </w:t>
      </w:r>
      <w:r w:rsidRPr="00EE491C">
        <w:rPr>
          <w:rFonts w:asciiTheme="majorHAnsi" w:hAnsiTheme="majorHAnsi" w:cstheme="majorHAnsi"/>
          <w:sz w:val="22"/>
        </w:rPr>
        <w:t xml:space="preserve">edustuksen osalta tavoitteena on, että hallituksessa on vähintään yksi jäsen kumpaakin sukupuolta. </w:t>
      </w:r>
    </w:p>
    <w:p w14:paraId="1A70510E" w14:textId="77777777" w:rsidR="00D274CE" w:rsidRPr="00EE491C" w:rsidRDefault="00D274CE" w:rsidP="00E34904">
      <w:pPr>
        <w:jc w:val="both"/>
        <w:rPr>
          <w:rFonts w:asciiTheme="majorHAnsi" w:hAnsiTheme="majorHAnsi" w:cstheme="majorHAnsi"/>
          <w:sz w:val="22"/>
        </w:rPr>
      </w:pPr>
    </w:p>
    <w:p w14:paraId="643D6660" w14:textId="7461D58D" w:rsidR="00E34904" w:rsidRPr="00EE491C" w:rsidRDefault="00E34904" w:rsidP="00E34904">
      <w:pPr>
        <w:jc w:val="both"/>
        <w:rPr>
          <w:rFonts w:asciiTheme="majorHAnsi" w:hAnsiTheme="majorHAnsi" w:cstheme="majorHAnsi"/>
          <w:sz w:val="22"/>
        </w:rPr>
      </w:pPr>
      <w:r w:rsidRPr="00EE491C">
        <w:rPr>
          <w:rFonts w:asciiTheme="majorHAnsi" w:hAnsiTheme="majorHAnsi" w:cstheme="majorHAnsi"/>
          <w:sz w:val="22"/>
        </w:rPr>
        <w:t>Nimitys</w:t>
      </w:r>
      <w:r w:rsidR="002633DF">
        <w:rPr>
          <w:rFonts w:asciiTheme="majorHAnsi" w:hAnsiTheme="majorHAnsi" w:cstheme="majorHAnsi"/>
          <w:sz w:val="22"/>
        </w:rPr>
        <w:t>toimi</w:t>
      </w:r>
      <w:r w:rsidRPr="00EE491C">
        <w:rPr>
          <w:rFonts w:asciiTheme="majorHAnsi" w:hAnsiTheme="majorHAnsi" w:cstheme="majorHAnsi"/>
          <w:sz w:val="22"/>
        </w:rPr>
        <w:t xml:space="preserve">kuntaan valitaan äänimäärältään kaksi suurinta osakkeenomistajaa tai näiden edustajaa sekä heidän nimeämänsä kolmas osakkeenomistaja tai hänen edustajansa. Kyseisten jäsenten nimeämisoikeus on niillä kahdella osakkeenomistajalla, jotka on rekisteröity yhtiökokouksen täsmäytyspäivänä </w:t>
      </w:r>
      <w:proofErr w:type="spellStart"/>
      <w:r w:rsidRPr="00EE491C">
        <w:rPr>
          <w:rFonts w:asciiTheme="majorHAnsi" w:hAnsiTheme="majorHAnsi" w:cstheme="majorHAnsi"/>
          <w:sz w:val="22"/>
        </w:rPr>
        <w:t>Euroclear</w:t>
      </w:r>
      <w:proofErr w:type="spellEnd"/>
      <w:r w:rsidRPr="00EE491C">
        <w:rPr>
          <w:rFonts w:asciiTheme="majorHAnsi" w:hAnsiTheme="majorHAnsi" w:cstheme="majorHAnsi"/>
          <w:sz w:val="22"/>
        </w:rPr>
        <w:t xml:space="preserve"> Finland Oy:n pitämään yhtiön osakasluetteloon ja joiden osuus tämän osakasluettelon mukaan yhtiön kaikkien osakkeiden tuottamista äänistä on suurin ja toiseksi suurin. Nimitys</w:t>
      </w:r>
      <w:r w:rsidR="002633DF">
        <w:rPr>
          <w:rFonts w:asciiTheme="majorHAnsi" w:hAnsiTheme="majorHAnsi" w:cstheme="majorHAnsi"/>
          <w:sz w:val="22"/>
        </w:rPr>
        <w:t>toimi</w:t>
      </w:r>
      <w:r w:rsidRPr="00EE491C">
        <w:rPr>
          <w:rFonts w:asciiTheme="majorHAnsi" w:hAnsiTheme="majorHAnsi" w:cstheme="majorHAnsi"/>
          <w:sz w:val="22"/>
        </w:rPr>
        <w:t xml:space="preserve">kunnan koollekutsujana toimii äänivallaltaan suurin osakkeenomistaja tai hänen edustajansa ja </w:t>
      </w:r>
      <w:r w:rsidR="002633DF">
        <w:rPr>
          <w:rFonts w:asciiTheme="majorHAnsi" w:hAnsiTheme="majorHAnsi" w:cstheme="majorHAnsi"/>
          <w:sz w:val="22"/>
        </w:rPr>
        <w:t>toimi</w:t>
      </w:r>
      <w:r w:rsidRPr="00EE491C">
        <w:rPr>
          <w:rFonts w:asciiTheme="majorHAnsi" w:hAnsiTheme="majorHAnsi" w:cstheme="majorHAnsi"/>
          <w:sz w:val="22"/>
        </w:rPr>
        <w:t>kunta valitsee keskuudestaan puheenjohtajan. Nimitys</w:t>
      </w:r>
      <w:r w:rsidR="002633DF">
        <w:rPr>
          <w:rFonts w:asciiTheme="majorHAnsi" w:hAnsiTheme="majorHAnsi" w:cstheme="majorHAnsi"/>
          <w:sz w:val="22"/>
        </w:rPr>
        <w:t>toimi</w:t>
      </w:r>
      <w:r w:rsidRPr="00EE491C">
        <w:rPr>
          <w:rFonts w:asciiTheme="majorHAnsi" w:hAnsiTheme="majorHAnsi" w:cstheme="majorHAnsi"/>
          <w:sz w:val="22"/>
        </w:rPr>
        <w:t>kunnan tulee antaa ehdotuksensa yhtiön hallitukselle viimeistään seuraavan varsinaisen yhtiökokouksen kutsussa.</w:t>
      </w:r>
    </w:p>
    <w:p w14:paraId="228D69A9" w14:textId="77777777" w:rsidR="00E34904" w:rsidRPr="00EE491C" w:rsidRDefault="00E34904" w:rsidP="00E34904">
      <w:pPr>
        <w:jc w:val="both"/>
        <w:rPr>
          <w:rFonts w:asciiTheme="majorHAnsi" w:hAnsiTheme="majorHAnsi" w:cstheme="majorHAnsi"/>
          <w:sz w:val="22"/>
        </w:rPr>
      </w:pPr>
    </w:p>
    <w:p w14:paraId="261B4ABE" w14:textId="136952A6" w:rsidR="00E34904" w:rsidRPr="00EE491C" w:rsidRDefault="00E34904" w:rsidP="00E34904">
      <w:pPr>
        <w:jc w:val="both"/>
        <w:rPr>
          <w:rFonts w:asciiTheme="majorHAnsi" w:hAnsiTheme="majorHAnsi" w:cstheme="majorHAnsi"/>
          <w:sz w:val="22"/>
        </w:rPr>
      </w:pPr>
      <w:r w:rsidRPr="00EE491C">
        <w:rPr>
          <w:rFonts w:asciiTheme="majorHAnsi" w:hAnsiTheme="majorHAnsi" w:cstheme="majorHAnsi"/>
          <w:sz w:val="22"/>
        </w:rPr>
        <w:t>Nimitys</w:t>
      </w:r>
      <w:r w:rsidR="002633DF">
        <w:rPr>
          <w:rFonts w:asciiTheme="majorHAnsi" w:hAnsiTheme="majorHAnsi" w:cstheme="majorHAnsi"/>
          <w:sz w:val="22"/>
        </w:rPr>
        <w:t>toimi</w:t>
      </w:r>
      <w:r w:rsidRPr="00EE491C">
        <w:rPr>
          <w:rFonts w:asciiTheme="majorHAnsi" w:hAnsiTheme="majorHAnsi" w:cstheme="majorHAnsi"/>
          <w:sz w:val="22"/>
        </w:rPr>
        <w:t>kunta kokoontuu vähintään kaksi kertaa yhtiökokouskaudella.  Syyskuussa kartoitetaan uusien hallituksen jäsenten ja tilintarkastajien tarve sekä päätetään heidän hakumenettelystään. Tammikuussa tehdään esitys yhtiökokoukselle hallituksen jäsenistä ja tilintarkastajista sekä heidän palkkioistaan. Nimitys</w:t>
      </w:r>
      <w:r w:rsidR="002633DF">
        <w:rPr>
          <w:rFonts w:asciiTheme="majorHAnsi" w:hAnsiTheme="majorHAnsi" w:cstheme="majorHAnsi"/>
          <w:sz w:val="22"/>
        </w:rPr>
        <w:t>toimi</w:t>
      </w:r>
      <w:r w:rsidRPr="00EE491C">
        <w:rPr>
          <w:rFonts w:asciiTheme="majorHAnsi" w:hAnsiTheme="majorHAnsi" w:cstheme="majorHAnsi"/>
          <w:sz w:val="22"/>
        </w:rPr>
        <w:t>kunnan jäsenet katsotaan yhtiön sisäpiiriläisiksi.</w:t>
      </w:r>
    </w:p>
    <w:p w14:paraId="000F2668" w14:textId="77777777" w:rsidR="00E34904" w:rsidRPr="00EE491C" w:rsidRDefault="00E34904" w:rsidP="00E34904">
      <w:pPr>
        <w:jc w:val="both"/>
        <w:rPr>
          <w:rFonts w:asciiTheme="majorHAnsi" w:hAnsiTheme="majorHAnsi" w:cstheme="majorHAnsi"/>
          <w:sz w:val="22"/>
        </w:rPr>
      </w:pPr>
    </w:p>
    <w:p w14:paraId="60410CEA" w14:textId="1B7D33FF" w:rsidR="00E34904" w:rsidRPr="00F45BB4" w:rsidRDefault="00976627" w:rsidP="00E34904">
      <w:pPr>
        <w:jc w:val="both"/>
        <w:rPr>
          <w:rFonts w:asciiTheme="majorHAnsi" w:hAnsiTheme="majorHAnsi" w:cstheme="majorHAnsi"/>
          <w:sz w:val="22"/>
        </w:rPr>
      </w:pPr>
      <w:r w:rsidRPr="00EE491C">
        <w:rPr>
          <w:rFonts w:asciiTheme="majorHAnsi" w:hAnsiTheme="majorHAnsi" w:cstheme="majorHAnsi"/>
          <w:sz w:val="22"/>
        </w:rPr>
        <w:t>V</w:t>
      </w:r>
      <w:r w:rsidR="00E34904" w:rsidRPr="00EE491C">
        <w:rPr>
          <w:rFonts w:asciiTheme="majorHAnsi" w:hAnsiTheme="majorHAnsi" w:cstheme="majorHAnsi"/>
          <w:sz w:val="22"/>
        </w:rPr>
        <w:t>arsinaisessa yhtiökokouksessa</w:t>
      </w:r>
      <w:r w:rsidRPr="00EE491C">
        <w:rPr>
          <w:rFonts w:asciiTheme="majorHAnsi" w:hAnsiTheme="majorHAnsi" w:cstheme="majorHAnsi"/>
          <w:sz w:val="22"/>
        </w:rPr>
        <w:t xml:space="preserve"> </w:t>
      </w:r>
      <w:r w:rsidR="004B66E5">
        <w:rPr>
          <w:rFonts w:asciiTheme="majorHAnsi" w:hAnsiTheme="majorHAnsi" w:cstheme="majorHAnsi"/>
          <w:sz w:val="22"/>
        </w:rPr>
        <w:t>9</w:t>
      </w:r>
      <w:r w:rsidRPr="00EE491C">
        <w:rPr>
          <w:rFonts w:asciiTheme="majorHAnsi" w:hAnsiTheme="majorHAnsi" w:cstheme="majorHAnsi"/>
          <w:sz w:val="22"/>
        </w:rPr>
        <w:t>.3.202</w:t>
      </w:r>
      <w:r w:rsidR="004B66E5">
        <w:rPr>
          <w:rFonts w:asciiTheme="majorHAnsi" w:hAnsiTheme="majorHAnsi" w:cstheme="majorHAnsi"/>
          <w:sz w:val="22"/>
        </w:rPr>
        <w:t>1</w:t>
      </w:r>
      <w:r w:rsidR="00E34904" w:rsidRPr="00EE491C">
        <w:rPr>
          <w:rFonts w:asciiTheme="majorHAnsi" w:hAnsiTheme="majorHAnsi" w:cstheme="majorHAnsi"/>
          <w:sz w:val="22"/>
        </w:rPr>
        <w:t xml:space="preserve"> todettiin, että äänimäärältään kaksi suurinta yhtiön osakkeenomistajaa yhtiökokouksen </w:t>
      </w:r>
      <w:r w:rsidR="00E34904" w:rsidRPr="00966CA8">
        <w:rPr>
          <w:rFonts w:asciiTheme="majorHAnsi" w:hAnsiTheme="majorHAnsi" w:cstheme="majorHAnsi"/>
          <w:sz w:val="22"/>
        </w:rPr>
        <w:t>täsmäytyspäivänä 2</w:t>
      </w:r>
      <w:r w:rsidR="00966CA8" w:rsidRPr="00966CA8">
        <w:rPr>
          <w:rFonts w:asciiTheme="majorHAnsi" w:hAnsiTheme="majorHAnsi" w:cstheme="majorHAnsi"/>
          <w:sz w:val="22"/>
        </w:rPr>
        <w:t>5</w:t>
      </w:r>
      <w:r w:rsidR="00E34904" w:rsidRPr="00966CA8">
        <w:rPr>
          <w:rFonts w:asciiTheme="majorHAnsi" w:hAnsiTheme="majorHAnsi" w:cstheme="majorHAnsi"/>
          <w:sz w:val="22"/>
        </w:rPr>
        <w:t>.2.20</w:t>
      </w:r>
      <w:r w:rsidR="00B830AC" w:rsidRPr="00966CA8">
        <w:rPr>
          <w:rFonts w:asciiTheme="majorHAnsi" w:hAnsiTheme="majorHAnsi" w:cstheme="majorHAnsi"/>
          <w:sz w:val="22"/>
        </w:rPr>
        <w:t>2</w:t>
      </w:r>
      <w:r w:rsidR="00966CA8" w:rsidRPr="00966CA8">
        <w:rPr>
          <w:rFonts w:asciiTheme="majorHAnsi" w:hAnsiTheme="majorHAnsi" w:cstheme="majorHAnsi"/>
          <w:sz w:val="22"/>
        </w:rPr>
        <w:t>1</w:t>
      </w:r>
      <w:r w:rsidR="00E34904" w:rsidRPr="00966CA8">
        <w:rPr>
          <w:rFonts w:asciiTheme="majorHAnsi" w:hAnsiTheme="majorHAnsi" w:cstheme="majorHAnsi"/>
          <w:sz w:val="22"/>
        </w:rPr>
        <w:t xml:space="preserve"> </w:t>
      </w:r>
      <w:r w:rsidR="00E34904" w:rsidRPr="00EE491C">
        <w:rPr>
          <w:rFonts w:asciiTheme="majorHAnsi" w:hAnsiTheme="majorHAnsi" w:cstheme="majorHAnsi"/>
          <w:sz w:val="22"/>
        </w:rPr>
        <w:t>olivat Veli-Matti Kärkkäinen ja Esko Paajanen, jotka yhtiökokous valitsi nimitys</w:t>
      </w:r>
      <w:r w:rsidR="002D18E0">
        <w:rPr>
          <w:rFonts w:asciiTheme="majorHAnsi" w:hAnsiTheme="majorHAnsi" w:cstheme="majorHAnsi"/>
          <w:sz w:val="22"/>
        </w:rPr>
        <w:t>toimi</w:t>
      </w:r>
      <w:r w:rsidR="00E34904" w:rsidRPr="00EE491C">
        <w:rPr>
          <w:rFonts w:asciiTheme="majorHAnsi" w:hAnsiTheme="majorHAnsi" w:cstheme="majorHAnsi"/>
          <w:sz w:val="22"/>
        </w:rPr>
        <w:t>kunnan jäseniksi. Nimitys</w:t>
      </w:r>
      <w:r w:rsidR="002D18E0">
        <w:rPr>
          <w:rFonts w:asciiTheme="majorHAnsi" w:hAnsiTheme="majorHAnsi" w:cstheme="majorHAnsi"/>
          <w:sz w:val="22"/>
        </w:rPr>
        <w:t>toimi</w:t>
      </w:r>
      <w:r w:rsidR="00E34904" w:rsidRPr="00EE491C">
        <w:rPr>
          <w:rFonts w:asciiTheme="majorHAnsi" w:hAnsiTheme="majorHAnsi" w:cstheme="majorHAnsi"/>
          <w:sz w:val="22"/>
        </w:rPr>
        <w:t>kuntaan valitut yhtiön kaksi suurinta osakkeenomistajaa päättivät nimetä edustajikseen nimitys</w:t>
      </w:r>
      <w:r w:rsidR="002D18E0">
        <w:rPr>
          <w:rFonts w:asciiTheme="majorHAnsi" w:hAnsiTheme="majorHAnsi" w:cstheme="majorHAnsi"/>
          <w:sz w:val="22"/>
        </w:rPr>
        <w:t>toimi</w:t>
      </w:r>
      <w:r w:rsidR="00E34904" w:rsidRPr="00EE491C">
        <w:rPr>
          <w:rFonts w:asciiTheme="majorHAnsi" w:hAnsiTheme="majorHAnsi" w:cstheme="majorHAnsi"/>
          <w:sz w:val="22"/>
        </w:rPr>
        <w:t>kunnan jäseniksi Veli-Matti Kärkkäisen ja Jouni Paajasen sekä kolmanneksi jäsenekseen osakkeenomistaja</w:t>
      </w:r>
      <w:r w:rsidR="00E34904" w:rsidRPr="00F45BB4">
        <w:rPr>
          <w:rFonts w:asciiTheme="majorHAnsi" w:hAnsiTheme="majorHAnsi" w:cstheme="majorHAnsi"/>
          <w:sz w:val="22"/>
        </w:rPr>
        <w:t xml:space="preserve"> Tom Söderlundin, jota edustaa Kare Kotiranta.</w:t>
      </w:r>
    </w:p>
    <w:p w14:paraId="1DF522C8" w14:textId="604427DA" w:rsidR="00F50F52" w:rsidRPr="00F45BB4" w:rsidRDefault="00F50F52" w:rsidP="00E34904">
      <w:pPr>
        <w:jc w:val="both"/>
        <w:rPr>
          <w:rFonts w:asciiTheme="majorHAnsi" w:hAnsiTheme="majorHAnsi" w:cstheme="majorHAnsi"/>
          <w:sz w:val="22"/>
        </w:rPr>
      </w:pPr>
    </w:p>
    <w:p w14:paraId="31B9B4D5" w14:textId="77777777" w:rsidR="00F50F52" w:rsidRPr="00F45BB4" w:rsidRDefault="00F50F52" w:rsidP="00E34904">
      <w:pPr>
        <w:jc w:val="both"/>
        <w:rPr>
          <w:rFonts w:asciiTheme="majorHAnsi" w:hAnsiTheme="majorHAnsi" w:cstheme="majorHAnsi"/>
          <w:sz w:val="22"/>
        </w:rPr>
      </w:pPr>
    </w:p>
    <w:p w14:paraId="2964826C" w14:textId="0B1A0942" w:rsidR="00E34904" w:rsidRDefault="00E34904" w:rsidP="00E34904">
      <w:pPr>
        <w:jc w:val="both"/>
        <w:rPr>
          <w:rFonts w:asciiTheme="majorHAnsi" w:hAnsiTheme="majorHAnsi" w:cstheme="majorHAnsi"/>
          <w:sz w:val="22"/>
        </w:rPr>
      </w:pPr>
      <w:r w:rsidRPr="00F45BB4">
        <w:rPr>
          <w:rFonts w:asciiTheme="majorHAnsi" w:hAnsiTheme="majorHAnsi" w:cstheme="majorHAnsi"/>
          <w:sz w:val="22"/>
        </w:rPr>
        <w:t>Nimitys</w:t>
      </w:r>
      <w:r w:rsidR="00AA4EF7">
        <w:rPr>
          <w:rFonts w:asciiTheme="majorHAnsi" w:hAnsiTheme="majorHAnsi" w:cstheme="majorHAnsi"/>
          <w:sz w:val="22"/>
        </w:rPr>
        <w:t>toimi</w:t>
      </w:r>
      <w:r w:rsidRPr="00F45BB4">
        <w:rPr>
          <w:rFonts w:asciiTheme="majorHAnsi" w:hAnsiTheme="majorHAnsi" w:cstheme="majorHAnsi"/>
          <w:sz w:val="22"/>
        </w:rPr>
        <w:t>kunnan kokoonpano:</w:t>
      </w:r>
      <w:r w:rsidRPr="00DC1B00">
        <w:rPr>
          <w:rFonts w:asciiTheme="majorHAnsi" w:hAnsiTheme="majorHAnsi" w:cstheme="majorHAnsi"/>
          <w:sz w:val="22"/>
        </w:rPr>
        <w:t xml:space="preserve"> </w:t>
      </w:r>
    </w:p>
    <w:p w14:paraId="0CE7E1F2" w14:textId="77777777" w:rsidR="00F50F52" w:rsidRPr="00DC1B00" w:rsidRDefault="00F50F52" w:rsidP="00E34904">
      <w:pPr>
        <w:jc w:val="both"/>
        <w:rPr>
          <w:rFonts w:asciiTheme="majorHAnsi" w:hAnsiTheme="majorHAnsi" w:cstheme="majorHAnsi"/>
          <w:sz w:val="22"/>
        </w:rPr>
      </w:pPr>
    </w:p>
    <w:p w14:paraId="0FEC2C60" w14:textId="77777777" w:rsidR="00E34904" w:rsidRPr="00DC1B00" w:rsidRDefault="00E34904" w:rsidP="00E34904">
      <w:pPr>
        <w:numPr>
          <w:ilvl w:val="0"/>
          <w:numId w:val="1"/>
        </w:numPr>
        <w:jc w:val="both"/>
        <w:rPr>
          <w:rFonts w:asciiTheme="majorHAnsi" w:hAnsiTheme="majorHAnsi" w:cstheme="majorHAnsi"/>
          <w:sz w:val="22"/>
        </w:rPr>
      </w:pPr>
      <w:r w:rsidRPr="00DC1B00">
        <w:rPr>
          <w:rFonts w:asciiTheme="majorHAnsi" w:hAnsiTheme="majorHAnsi" w:cstheme="majorHAnsi"/>
          <w:sz w:val="22"/>
        </w:rPr>
        <w:t xml:space="preserve">Veli-Matti Kärkkäinen, s. 1967, koulutus: yhteiskuntatieteiden maisteri; päätoimi: toimitusjohtaja </w:t>
      </w:r>
      <w:proofErr w:type="spellStart"/>
      <w:r w:rsidRPr="00DC1B00">
        <w:rPr>
          <w:rFonts w:asciiTheme="majorHAnsi" w:hAnsiTheme="majorHAnsi" w:cstheme="majorHAnsi"/>
          <w:sz w:val="22"/>
        </w:rPr>
        <w:t>Lipu</w:t>
      </w:r>
      <w:proofErr w:type="spellEnd"/>
      <w:r w:rsidRPr="00DC1B00">
        <w:rPr>
          <w:rFonts w:asciiTheme="majorHAnsi" w:hAnsiTheme="majorHAnsi" w:cstheme="majorHAnsi"/>
          <w:sz w:val="22"/>
        </w:rPr>
        <w:t xml:space="preserve"> Oy, </w:t>
      </w:r>
    </w:p>
    <w:p w14:paraId="726F08C2" w14:textId="77777777" w:rsidR="00E34904" w:rsidRPr="00DC1B00" w:rsidRDefault="00E34904" w:rsidP="00E34904">
      <w:pPr>
        <w:numPr>
          <w:ilvl w:val="0"/>
          <w:numId w:val="1"/>
        </w:numPr>
        <w:jc w:val="both"/>
        <w:rPr>
          <w:rStyle w:val="Voimakas"/>
          <w:rFonts w:asciiTheme="majorHAnsi" w:hAnsiTheme="majorHAnsi" w:cstheme="majorHAnsi"/>
          <w:b w:val="0"/>
          <w:bCs w:val="0"/>
          <w:sz w:val="22"/>
        </w:rPr>
      </w:pPr>
      <w:r w:rsidRPr="00DC1B00">
        <w:rPr>
          <w:rFonts w:asciiTheme="majorHAnsi" w:hAnsiTheme="majorHAnsi" w:cstheme="majorHAnsi"/>
          <w:sz w:val="22"/>
        </w:rPr>
        <w:lastRenderedPageBreak/>
        <w:t xml:space="preserve">Jouni Paajanen, s. </w:t>
      </w:r>
      <w:r w:rsidRPr="00DC1B00">
        <w:rPr>
          <w:rStyle w:val="Voimakas"/>
          <w:rFonts w:asciiTheme="majorHAnsi" w:hAnsiTheme="majorHAnsi" w:cstheme="majorHAnsi"/>
          <w:b w:val="0"/>
          <w:sz w:val="22"/>
        </w:rPr>
        <w:t xml:space="preserve">1967; </w:t>
      </w:r>
      <w:r w:rsidRPr="00DC1B00">
        <w:rPr>
          <w:rStyle w:val="Voimakas"/>
          <w:rFonts w:asciiTheme="majorHAnsi" w:hAnsiTheme="majorHAnsi" w:cstheme="majorHAnsi"/>
          <w:b w:val="0"/>
          <w:bCs w:val="0"/>
          <w:sz w:val="22"/>
        </w:rPr>
        <w:t>koulutus: yhteiskuntatieteiden maisteri; päätoimi: projektijohtaja Fujitsu Finland Oy, Keslan hallituksen jäsen vuodesta 2015</w:t>
      </w:r>
    </w:p>
    <w:p w14:paraId="28AFE8EC" w14:textId="77777777" w:rsidR="00E34904" w:rsidRPr="00DC1B00" w:rsidRDefault="00E34904" w:rsidP="00E34904">
      <w:pPr>
        <w:numPr>
          <w:ilvl w:val="0"/>
          <w:numId w:val="1"/>
        </w:numPr>
        <w:jc w:val="both"/>
        <w:rPr>
          <w:rFonts w:asciiTheme="majorHAnsi" w:hAnsiTheme="majorHAnsi" w:cstheme="majorHAnsi"/>
          <w:bCs/>
          <w:sz w:val="22"/>
        </w:rPr>
      </w:pPr>
      <w:r w:rsidRPr="00DC1B00">
        <w:rPr>
          <w:rFonts w:asciiTheme="majorHAnsi" w:hAnsiTheme="majorHAnsi" w:cstheme="majorHAnsi"/>
          <w:sz w:val="22"/>
        </w:rPr>
        <w:t xml:space="preserve">Kare Kotiranta, s. 1965; koulutus: Kauppatieteiden maisteri; päätoimi: KHT-tilintarkastaja, osakas </w:t>
      </w:r>
      <w:proofErr w:type="spellStart"/>
      <w:r w:rsidRPr="00DC1B00">
        <w:rPr>
          <w:rFonts w:asciiTheme="majorHAnsi" w:hAnsiTheme="majorHAnsi" w:cstheme="majorHAnsi"/>
          <w:sz w:val="22"/>
        </w:rPr>
        <w:t>Nexia</w:t>
      </w:r>
      <w:proofErr w:type="spellEnd"/>
      <w:r w:rsidRPr="00DC1B00">
        <w:rPr>
          <w:rFonts w:asciiTheme="majorHAnsi" w:hAnsiTheme="majorHAnsi" w:cstheme="majorHAnsi"/>
          <w:sz w:val="22"/>
        </w:rPr>
        <w:t xml:space="preserve"> Oy</w:t>
      </w:r>
      <w:r w:rsidRPr="00DC1B00">
        <w:rPr>
          <w:rFonts w:asciiTheme="majorHAnsi" w:hAnsiTheme="majorHAnsi" w:cstheme="majorHAnsi"/>
          <w:bCs/>
          <w:sz w:val="22"/>
        </w:rPr>
        <w:t>.</w:t>
      </w:r>
    </w:p>
    <w:p w14:paraId="7F8775AE" w14:textId="77777777" w:rsidR="00E34904" w:rsidRPr="00DC1B00" w:rsidRDefault="00E34904" w:rsidP="00E34904">
      <w:pPr>
        <w:jc w:val="both"/>
        <w:rPr>
          <w:rFonts w:asciiTheme="majorHAnsi" w:hAnsiTheme="majorHAnsi" w:cstheme="majorHAnsi"/>
          <w:color w:val="FF0000"/>
          <w:sz w:val="22"/>
        </w:rPr>
      </w:pPr>
    </w:p>
    <w:p w14:paraId="0ABA8D26" w14:textId="4D248556" w:rsidR="00E34904" w:rsidRPr="00F45BB4" w:rsidRDefault="00E34904" w:rsidP="00E34904">
      <w:pPr>
        <w:jc w:val="both"/>
        <w:rPr>
          <w:rFonts w:asciiTheme="majorHAnsi" w:hAnsiTheme="majorHAnsi" w:cstheme="majorHAnsi"/>
          <w:sz w:val="22"/>
        </w:rPr>
      </w:pPr>
      <w:r w:rsidRPr="00F45BB4">
        <w:rPr>
          <w:rFonts w:asciiTheme="majorHAnsi" w:hAnsiTheme="majorHAnsi" w:cstheme="majorHAnsi"/>
          <w:sz w:val="22"/>
        </w:rPr>
        <w:t>Tilikauden 20</w:t>
      </w:r>
      <w:r w:rsidR="004A7B70" w:rsidRPr="00F45BB4">
        <w:rPr>
          <w:rFonts w:asciiTheme="majorHAnsi" w:hAnsiTheme="majorHAnsi" w:cstheme="majorHAnsi"/>
          <w:sz w:val="22"/>
        </w:rPr>
        <w:t>2</w:t>
      </w:r>
      <w:r w:rsidR="00E160DB">
        <w:rPr>
          <w:rFonts w:asciiTheme="majorHAnsi" w:hAnsiTheme="majorHAnsi" w:cstheme="majorHAnsi"/>
          <w:sz w:val="22"/>
        </w:rPr>
        <w:t>1</w:t>
      </w:r>
      <w:r w:rsidRPr="00F45BB4">
        <w:rPr>
          <w:rFonts w:asciiTheme="majorHAnsi" w:hAnsiTheme="majorHAnsi" w:cstheme="majorHAnsi"/>
          <w:sz w:val="22"/>
        </w:rPr>
        <w:t xml:space="preserve"> aikana nimitys</w:t>
      </w:r>
      <w:r w:rsidR="00486C9F">
        <w:rPr>
          <w:rFonts w:asciiTheme="majorHAnsi" w:hAnsiTheme="majorHAnsi" w:cstheme="majorHAnsi"/>
          <w:sz w:val="22"/>
        </w:rPr>
        <w:t>toimi</w:t>
      </w:r>
      <w:r w:rsidRPr="00F45BB4">
        <w:rPr>
          <w:rFonts w:asciiTheme="majorHAnsi" w:hAnsiTheme="majorHAnsi" w:cstheme="majorHAnsi"/>
          <w:sz w:val="22"/>
        </w:rPr>
        <w:t xml:space="preserve">kunta kokoontui </w:t>
      </w:r>
      <w:r w:rsidR="00445870" w:rsidRPr="00445870">
        <w:rPr>
          <w:rFonts w:asciiTheme="majorHAnsi" w:hAnsiTheme="majorHAnsi" w:cstheme="majorHAnsi"/>
          <w:sz w:val="22"/>
        </w:rPr>
        <w:t>neljä</w:t>
      </w:r>
      <w:r w:rsidRPr="00F45BB4">
        <w:rPr>
          <w:rFonts w:asciiTheme="majorHAnsi" w:hAnsiTheme="majorHAnsi" w:cstheme="majorHAnsi"/>
          <w:sz w:val="22"/>
        </w:rPr>
        <w:t xml:space="preserve"> kertaa ja </w:t>
      </w:r>
      <w:r w:rsidR="00486C9F">
        <w:rPr>
          <w:rFonts w:asciiTheme="majorHAnsi" w:hAnsiTheme="majorHAnsi" w:cstheme="majorHAnsi"/>
          <w:sz w:val="22"/>
        </w:rPr>
        <w:t>toimi</w:t>
      </w:r>
      <w:r w:rsidRPr="00F45BB4">
        <w:rPr>
          <w:rFonts w:asciiTheme="majorHAnsi" w:hAnsiTheme="majorHAnsi" w:cstheme="majorHAnsi"/>
          <w:sz w:val="22"/>
        </w:rPr>
        <w:t xml:space="preserve">kunnan jäsenten osallistumisprosentti oli </w:t>
      </w:r>
      <w:r w:rsidRPr="00445870">
        <w:rPr>
          <w:rFonts w:asciiTheme="majorHAnsi" w:hAnsiTheme="majorHAnsi" w:cstheme="majorHAnsi"/>
          <w:sz w:val="22"/>
        </w:rPr>
        <w:t>100 %.</w:t>
      </w:r>
    </w:p>
    <w:p w14:paraId="31C5A4E0" w14:textId="77777777" w:rsidR="00E34904" w:rsidRPr="00F45BB4" w:rsidRDefault="00E34904" w:rsidP="00E34904">
      <w:pPr>
        <w:jc w:val="both"/>
        <w:rPr>
          <w:rFonts w:asciiTheme="majorHAnsi" w:hAnsiTheme="majorHAnsi" w:cstheme="majorHAnsi"/>
          <w:sz w:val="22"/>
        </w:rPr>
      </w:pPr>
    </w:p>
    <w:p w14:paraId="0652F674" w14:textId="0DF1626C" w:rsidR="00E34904" w:rsidRPr="00F45BB4" w:rsidRDefault="00E34904" w:rsidP="00E34904">
      <w:pPr>
        <w:jc w:val="both"/>
        <w:rPr>
          <w:rFonts w:asciiTheme="majorHAnsi" w:hAnsiTheme="majorHAnsi" w:cstheme="majorHAnsi"/>
          <w:b/>
          <w:sz w:val="22"/>
        </w:rPr>
      </w:pPr>
      <w:r w:rsidRPr="00F45BB4">
        <w:rPr>
          <w:rFonts w:asciiTheme="majorHAnsi" w:hAnsiTheme="majorHAnsi" w:cstheme="majorHAnsi"/>
          <w:iCs/>
          <w:sz w:val="22"/>
        </w:rPr>
        <w:t>Nimitys</w:t>
      </w:r>
      <w:r w:rsidR="002603E9">
        <w:rPr>
          <w:rFonts w:asciiTheme="majorHAnsi" w:hAnsiTheme="majorHAnsi" w:cstheme="majorHAnsi"/>
          <w:iCs/>
          <w:sz w:val="22"/>
        </w:rPr>
        <w:t>toimi</w:t>
      </w:r>
      <w:r w:rsidRPr="00F45BB4">
        <w:rPr>
          <w:rFonts w:asciiTheme="majorHAnsi" w:hAnsiTheme="majorHAnsi" w:cstheme="majorHAnsi"/>
          <w:iCs/>
          <w:sz w:val="22"/>
        </w:rPr>
        <w:t xml:space="preserve">kunnan osallistuminen jäsenittäin </w:t>
      </w:r>
    </w:p>
    <w:p w14:paraId="37C561C9" w14:textId="441BBB69" w:rsidR="00E34904" w:rsidRPr="00F45BB4" w:rsidRDefault="00E34904" w:rsidP="00E34904">
      <w:pPr>
        <w:numPr>
          <w:ilvl w:val="0"/>
          <w:numId w:val="1"/>
        </w:numPr>
        <w:jc w:val="both"/>
        <w:rPr>
          <w:rFonts w:asciiTheme="majorHAnsi" w:hAnsiTheme="majorHAnsi" w:cstheme="majorHAnsi"/>
          <w:sz w:val="22"/>
        </w:rPr>
      </w:pPr>
      <w:r w:rsidRPr="00F45BB4">
        <w:rPr>
          <w:rFonts w:asciiTheme="majorHAnsi" w:hAnsiTheme="majorHAnsi" w:cstheme="majorHAnsi"/>
          <w:bCs/>
          <w:sz w:val="22"/>
        </w:rPr>
        <w:t xml:space="preserve">Veli-Matti Kärkkäinen </w:t>
      </w:r>
      <w:r w:rsidR="00445870" w:rsidRPr="00445870">
        <w:rPr>
          <w:rFonts w:asciiTheme="majorHAnsi" w:hAnsiTheme="majorHAnsi" w:cstheme="majorHAnsi"/>
          <w:bCs/>
          <w:sz w:val="22"/>
        </w:rPr>
        <w:t xml:space="preserve">4/4 </w:t>
      </w:r>
      <w:r w:rsidRPr="00F45BB4">
        <w:rPr>
          <w:rFonts w:asciiTheme="majorHAnsi" w:hAnsiTheme="majorHAnsi" w:cstheme="majorHAnsi"/>
          <w:bCs/>
          <w:sz w:val="22"/>
        </w:rPr>
        <w:t>kertaa</w:t>
      </w:r>
    </w:p>
    <w:p w14:paraId="2A4524DA" w14:textId="50062B1B" w:rsidR="00E34904" w:rsidRPr="00F45BB4" w:rsidRDefault="00E34904" w:rsidP="00E34904">
      <w:pPr>
        <w:numPr>
          <w:ilvl w:val="0"/>
          <w:numId w:val="1"/>
        </w:numPr>
        <w:jc w:val="both"/>
        <w:rPr>
          <w:rFonts w:asciiTheme="majorHAnsi" w:hAnsiTheme="majorHAnsi" w:cstheme="majorHAnsi"/>
          <w:sz w:val="22"/>
        </w:rPr>
      </w:pPr>
      <w:r w:rsidRPr="00F45BB4">
        <w:rPr>
          <w:rFonts w:asciiTheme="majorHAnsi" w:hAnsiTheme="majorHAnsi" w:cstheme="majorHAnsi"/>
          <w:bCs/>
          <w:sz w:val="22"/>
        </w:rPr>
        <w:t xml:space="preserve">Jouni </w:t>
      </w:r>
      <w:r w:rsidRPr="00445870">
        <w:rPr>
          <w:rFonts w:asciiTheme="majorHAnsi" w:hAnsiTheme="majorHAnsi" w:cstheme="majorHAnsi"/>
          <w:bCs/>
          <w:sz w:val="22"/>
        </w:rPr>
        <w:t xml:space="preserve">Paajanen </w:t>
      </w:r>
      <w:r w:rsidR="00445870" w:rsidRPr="00445870">
        <w:rPr>
          <w:rFonts w:asciiTheme="majorHAnsi" w:hAnsiTheme="majorHAnsi" w:cstheme="majorHAnsi"/>
          <w:bCs/>
          <w:sz w:val="22"/>
        </w:rPr>
        <w:t>4/4</w:t>
      </w:r>
      <w:r w:rsidR="00D9224C" w:rsidRPr="00445870">
        <w:rPr>
          <w:rFonts w:asciiTheme="majorHAnsi" w:hAnsiTheme="majorHAnsi" w:cstheme="majorHAnsi"/>
          <w:bCs/>
          <w:sz w:val="22"/>
        </w:rPr>
        <w:t xml:space="preserve"> </w:t>
      </w:r>
      <w:r w:rsidRPr="00F45BB4">
        <w:rPr>
          <w:rFonts w:asciiTheme="majorHAnsi" w:hAnsiTheme="majorHAnsi" w:cstheme="majorHAnsi"/>
          <w:bCs/>
          <w:sz w:val="22"/>
        </w:rPr>
        <w:t>kertaa</w:t>
      </w:r>
    </w:p>
    <w:p w14:paraId="39A387F4" w14:textId="2E26F28E" w:rsidR="00E34904" w:rsidRPr="00F45BB4" w:rsidRDefault="00E34904" w:rsidP="00E34904">
      <w:pPr>
        <w:numPr>
          <w:ilvl w:val="0"/>
          <w:numId w:val="1"/>
        </w:numPr>
        <w:jc w:val="both"/>
        <w:rPr>
          <w:rFonts w:asciiTheme="majorHAnsi" w:hAnsiTheme="majorHAnsi" w:cstheme="majorHAnsi"/>
          <w:sz w:val="22"/>
        </w:rPr>
      </w:pPr>
      <w:r w:rsidRPr="00F45BB4">
        <w:rPr>
          <w:rFonts w:asciiTheme="majorHAnsi" w:hAnsiTheme="majorHAnsi" w:cstheme="majorHAnsi"/>
          <w:bCs/>
          <w:sz w:val="22"/>
        </w:rPr>
        <w:t xml:space="preserve">Kare Kotiranta </w:t>
      </w:r>
      <w:r w:rsidR="00445870" w:rsidRPr="00445870">
        <w:rPr>
          <w:rFonts w:asciiTheme="majorHAnsi" w:hAnsiTheme="majorHAnsi" w:cstheme="majorHAnsi"/>
          <w:bCs/>
          <w:sz w:val="22"/>
        </w:rPr>
        <w:t xml:space="preserve">4/4 </w:t>
      </w:r>
      <w:r w:rsidRPr="00F45BB4">
        <w:rPr>
          <w:rFonts w:asciiTheme="majorHAnsi" w:hAnsiTheme="majorHAnsi" w:cstheme="majorHAnsi"/>
          <w:bCs/>
          <w:sz w:val="22"/>
        </w:rPr>
        <w:t>kertaa</w:t>
      </w:r>
    </w:p>
    <w:p w14:paraId="51A35D6D" w14:textId="77777777" w:rsidR="00E34904" w:rsidRPr="00DC1B00" w:rsidRDefault="00E34904" w:rsidP="00E34904">
      <w:pPr>
        <w:jc w:val="both"/>
        <w:rPr>
          <w:rFonts w:asciiTheme="majorHAnsi" w:hAnsiTheme="majorHAnsi" w:cstheme="majorHAnsi"/>
          <w:sz w:val="22"/>
        </w:rPr>
      </w:pPr>
    </w:p>
    <w:p w14:paraId="03440AE0" w14:textId="4293A600" w:rsidR="00E34904" w:rsidRDefault="00E34904" w:rsidP="00E34904">
      <w:pPr>
        <w:jc w:val="both"/>
        <w:rPr>
          <w:rFonts w:asciiTheme="majorHAnsi" w:hAnsiTheme="majorHAnsi" w:cstheme="majorHAnsi"/>
          <w:b/>
          <w:sz w:val="22"/>
        </w:rPr>
      </w:pPr>
    </w:p>
    <w:p w14:paraId="3554181B" w14:textId="69E7B693" w:rsidR="00900A8C" w:rsidRPr="00C56C53" w:rsidRDefault="00900A8C" w:rsidP="00E34904">
      <w:pPr>
        <w:jc w:val="both"/>
        <w:rPr>
          <w:rFonts w:asciiTheme="majorHAnsi" w:hAnsiTheme="majorHAnsi" w:cstheme="majorHAnsi"/>
          <w:b/>
          <w:color w:val="000000" w:themeColor="text1"/>
          <w:sz w:val="22"/>
        </w:rPr>
      </w:pPr>
      <w:r w:rsidRPr="00C56C53">
        <w:rPr>
          <w:rFonts w:asciiTheme="majorHAnsi" w:hAnsiTheme="majorHAnsi" w:cstheme="majorHAnsi"/>
          <w:b/>
          <w:color w:val="000000" w:themeColor="text1"/>
          <w:sz w:val="22"/>
        </w:rPr>
        <w:t>Hallituksen valiokunnat</w:t>
      </w:r>
    </w:p>
    <w:p w14:paraId="79542321" w14:textId="77777777" w:rsidR="00392194" w:rsidRPr="00C56C53" w:rsidRDefault="00392194" w:rsidP="00E34904">
      <w:pPr>
        <w:jc w:val="both"/>
        <w:rPr>
          <w:rFonts w:asciiTheme="majorHAnsi" w:hAnsiTheme="majorHAnsi" w:cstheme="majorHAnsi"/>
          <w:b/>
          <w:color w:val="000000" w:themeColor="text1"/>
          <w:sz w:val="22"/>
        </w:rPr>
      </w:pPr>
    </w:p>
    <w:p w14:paraId="71621E6A" w14:textId="37E7CF39" w:rsidR="00900A8C" w:rsidRDefault="00900A8C" w:rsidP="00E34904">
      <w:pPr>
        <w:jc w:val="both"/>
        <w:rPr>
          <w:rFonts w:asciiTheme="majorHAnsi" w:hAnsiTheme="majorHAnsi" w:cstheme="majorHAnsi"/>
          <w:bCs/>
          <w:color w:val="000000" w:themeColor="text1"/>
          <w:sz w:val="22"/>
        </w:rPr>
      </w:pPr>
      <w:r w:rsidRPr="00C56C53">
        <w:rPr>
          <w:rFonts w:asciiTheme="majorHAnsi" w:hAnsiTheme="majorHAnsi" w:cstheme="majorHAnsi"/>
          <w:bCs/>
          <w:color w:val="000000" w:themeColor="text1"/>
          <w:sz w:val="22"/>
        </w:rPr>
        <w:t>Työskentelynsä</w:t>
      </w:r>
      <w:r w:rsidR="00392194" w:rsidRPr="00C56C53">
        <w:rPr>
          <w:rFonts w:asciiTheme="majorHAnsi" w:hAnsiTheme="majorHAnsi" w:cstheme="majorHAnsi"/>
          <w:bCs/>
          <w:color w:val="000000" w:themeColor="text1"/>
          <w:sz w:val="22"/>
        </w:rPr>
        <w:t xml:space="preserve"> tehostamiseksi hallitus on perustanut kaksi </w:t>
      </w:r>
      <w:r w:rsidR="004A6FF9" w:rsidRPr="00C56C53">
        <w:rPr>
          <w:rFonts w:asciiTheme="majorHAnsi" w:hAnsiTheme="majorHAnsi" w:cstheme="majorHAnsi"/>
          <w:bCs/>
          <w:color w:val="000000" w:themeColor="text1"/>
          <w:sz w:val="22"/>
        </w:rPr>
        <w:t xml:space="preserve">hallituksen jäsenistä koostuvaa </w:t>
      </w:r>
      <w:r w:rsidR="00392194" w:rsidRPr="00C56C53">
        <w:rPr>
          <w:rFonts w:asciiTheme="majorHAnsi" w:hAnsiTheme="majorHAnsi" w:cstheme="majorHAnsi"/>
          <w:bCs/>
          <w:color w:val="000000" w:themeColor="text1"/>
          <w:sz w:val="22"/>
        </w:rPr>
        <w:t>valiokuntaa: tarkastusvaliokunnan ja palkitsemisvaliokunnan. Hallitus valitsee keskuudestaan vuosittain järjestäytymiskokouksessaan valiokuntien jäsenet ja puheenjohtajat</w:t>
      </w:r>
      <w:r w:rsidR="00C56C53">
        <w:rPr>
          <w:rFonts w:asciiTheme="majorHAnsi" w:hAnsiTheme="majorHAnsi" w:cstheme="majorHAnsi"/>
          <w:bCs/>
          <w:color w:val="000000" w:themeColor="text1"/>
          <w:sz w:val="22"/>
        </w:rPr>
        <w:t xml:space="preserve">. </w:t>
      </w:r>
      <w:r w:rsidR="00392194" w:rsidRPr="00C56C53">
        <w:rPr>
          <w:rFonts w:asciiTheme="majorHAnsi" w:hAnsiTheme="majorHAnsi" w:cstheme="majorHAnsi"/>
          <w:bCs/>
          <w:color w:val="000000" w:themeColor="text1"/>
          <w:sz w:val="22"/>
        </w:rPr>
        <w:t>Valiokunnilla ei ole itsenäistä päätösvaltaa, vaan ne toimivat valmistelevina eliminä, joiden käsittelemät asiat tuodaan hallituksen päätettäviksi.</w:t>
      </w:r>
      <w:r w:rsidR="00340AA0">
        <w:rPr>
          <w:rFonts w:asciiTheme="majorHAnsi" w:hAnsiTheme="majorHAnsi" w:cstheme="majorHAnsi"/>
          <w:bCs/>
          <w:color w:val="000000" w:themeColor="text1"/>
          <w:sz w:val="22"/>
        </w:rPr>
        <w:t xml:space="preserve"> H</w:t>
      </w:r>
      <w:r w:rsidR="00B15B93">
        <w:rPr>
          <w:rFonts w:asciiTheme="majorHAnsi" w:hAnsiTheme="majorHAnsi" w:cstheme="majorHAnsi"/>
          <w:bCs/>
          <w:color w:val="000000" w:themeColor="text1"/>
          <w:sz w:val="22"/>
        </w:rPr>
        <w:t xml:space="preserve">allinnointikoodin suosituksesta 15 poiketen ja hallituksen jäsenten </w:t>
      </w:r>
      <w:r w:rsidR="009D5665">
        <w:rPr>
          <w:rFonts w:asciiTheme="majorHAnsi" w:hAnsiTheme="majorHAnsi" w:cstheme="majorHAnsi"/>
          <w:bCs/>
          <w:color w:val="000000" w:themeColor="text1"/>
          <w:sz w:val="22"/>
        </w:rPr>
        <w:t>vähäisen määrän takia</w:t>
      </w:r>
      <w:r w:rsidR="00B15B93">
        <w:rPr>
          <w:rFonts w:asciiTheme="majorHAnsi" w:hAnsiTheme="majorHAnsi" w:cstheme="majorHAnsi"/>
          <w:bCs/>
          <w:color w:val="000000" w:themeColor="text1"/>
          <w:sz w:val="22"/>
        </w:rPr>
        <w:t xml:space="preserve">, </w:t>
      </w:r>
      <w:r w:rsidR="00340AA0">
        <w:rPr>
          <w:rFonts w:asciiTheme="majorHAnsi" w:hAnsiTheme="majorHAnsi" w:cstheme="majorHAnsi"/>
          <w:bCs/>
          <w:color w:val="000000" w:themeColor="text1"/>
          <w:sz w:val="22"/>
        </w:rPr>
        <w:t>valiokunnissa on kaksi jäsentä</w:t>
      </w:r>
      <w:r w:rsidR="00B15B93">
        <w:rPr>
          <w:rFonts w:asciiTheme="majorHAnsi" w:hAnsiTheme="majorHAnsi" w:cstheme="majorHAnsi"/>
          <w:bCs/>
          <w:color w:val="000000" w:themeColor="text1"/>
          <w:sz w:val="22"/>
        </w:rPr>
        <w:t>.</w:t>
      </w:r>
    </w:p>
    <w:p w14:paraId="46E35163" w14:textId="19B614A4" w:rsidR="00900A8C" w:rsidRDefault="00900A8C" w:rsidP="00E34904">
      <w:pPr>
        <w:jc w:val="both"/>
        <w:rPr>
          <w:rFonts w:asciiTheme="majorHAnsi" w:hAnsiTheme="majorHAnsi" w:cstheme="majorHAnsi"/>
          <w:bCs/>
          <w:sz w:val="22"/>
        </w:rPr>
      </w:pPr>
    </w:p>
    <w:p w14:paraId="79428A9A" w14:textId="77777777" w:rsidR="00900A8C" w:rsidRPr="00900A8C" w:rsidRDefault="00900A8C" w:rsidP="00E34904">
      <w:pPr>
        <w:jc w:val="both"/>
        <w:rPr>
          <w:rFonts w:asciiTheme="majorHAnsi" w:hAnsiTheme="majorHAnsi" w:cstheme="majorHAnsi"/>
          <w:bCs/>
          <w:sz w:val="22"/>
        </w:rPr>
      </w:pPr>
    </w:p>
    <w:p w14:paraId="6461D28B" w14:textId="17DDC300" w:rsidR="00E34904" w:rsidRPr="004A7B70" w:rsidRDefault="00E34904" w:rsidP="00E34904">
      <w:pPr>
        <w:jc w:val="both"/>
        <w:rPr>
          <w:rFonts w:asciiTheme="majorHAnsi" w:hAnsiTheme="majorHAnsi" w:cstheme="majorHAnsi"/>
          <w:b/>
          <w:color w:val="00B050"/>
          <w:sz w:val="22"/>
        </w:rPr>
      </w:pPr>
      <w:r w:rsidRPr="00DC1B00">
        <w:rPr>
          <w:rFonts w:asciiTheme="majorHAnsi" w:hAnsiTheme="majorHAnsi" w:cstheme="majorHAnsi"/>
          <w:b/>
          <w:sz w:val="22"/>
        </w:rPr>
        <w:t>Tarkastusvaliokun</w:t>
      </w:r>
      <w:r w:rsidR="00D75366">
        <w:rPr>
          <w:rFonts w:asciiTheme="majorHAnsi" w:hAnsiTheme="majorHAnsi" w:cstheme="majorHAnsi"/>
          <w:b/>
          <w:sz w:val="22"/>
        </w:rPr>
        <w:t>ta</w:t>
      </w:r>
    </w:p>
    <w:p w14:paraId="17D70DEB" w14:textId="318E8C0D" w:rsidR="00E34904" w:rsidRDefault="00E34904" w:rsidP="00E34904">
      <w:pPr>
        <w:jc w:val="both"/>
        <w:rPr>
          <w:rFonts w:asciiTheme="majorHAnsi" w:hAnsiTheme="majorHAnsi" w:cstheme="majorHAnsi"/>
          <w:b/>
          <w:color w:val="00B050"/>
          <w:sz w:val="22"/>
        </w:rPr>
      </w:pPr>
    </w:p>
    <w:p w14:paraId="4D34E2C1" w14:textId="039C7053" w:rsidR="00C7104F" w:rsidRPr="00F45BB4" w:rsidRDefault="00C7104F" w:rsidP="00C7104F">
      <w:pPr>
        <w:jc w:val="both"/>
        <w:rPr>
          <w:rFonts w:asciiTheme="majorHAnsi" w:hAnsiTheme="majorHAnsi" w:cstheme="majorHAnsi"/>
          <w:color w:val="000000" w:themeColor="text1"/>
          <w:sz w:val="22"/>
        </w:rPr>
      </w:pPr>
      <w:r w:rsidRPr="00C56C53">
        <w:rPr>
          <w:rFonts w:asciiTheme="majorHAnsi" w:hAnsiTheme="majorHAnsi" w:cstheme="majorHAnsi"/>
          <w:bCs/>
          <w:color w:val="000000" w:themeColor="text1"/>
          <w:sz w:val="22"/>
        </w:rPr>
        <w:t>Tarkastusvaliokunta</w:t>
      </w:r>
      <w:r w:rsidRPr="00C56C53">
        <w:rPr>
          <w:rFonts w:asciiTheme="majorHAnsi" w:hAnsiTheme="majorHAnsi" w:cstheme="majorHAnsi"/>
          <w:color w:val="000000" w:themeColor="text1"/>
          <w:sz w:val="22"/>
        </w:rPr>
        <w:t xml:space="preserve"> vastaa tilintarkastusta koskevien tehtävien lisäksi merkittävien taloudellisten riskien arvioinnista, yhtiön taloudellisen </w:t>
      </w:r>
      <w:r w:rsidRPr="00F45BB4">
        <w:rPr>
          <w:rFonts w:asciiTheme="majorHAnsi" w:hAnsiTheme="majorHAnsi" w:cstheme="majorHAnsi"/>
          <w:color w:val="000000" w:themeColor="text1"/>
          <w:sz w:val="22"/>
        </w:rPr>
        <w:t xml:space="preserve">tilanteen seurannasta, taloudellisen raportointiprosessin valvonnasta sekä sisäisen valvonnan painopistealueiden valmistelusta. Sisäisen valvonnan painopistealueiksi on </w:t>
      </w:r>
      <w:r w:rsidR="00C35F6B" w:rsidRPr="00F45BB4">
        <w:rPr>
          <w:rFonts w:asciiTheme="majorHAnsi" w:hAnsiTheme="majorHAnsi" w:cstheme="majorHAnsi"/>
          <w:color w:val="000000" w:themeColor="text1"/>
          <w:sz w:val="22"/>
        </w:rPr>
        <w:t xml:space="preserve">valittu </w:t>
      </w:r>
      <w:r w:rsidRPr="00F45BB4">
        <w:rPr>
          <w:rFonts w:asciiTheme="majorHAnsi" w:hAnsiTheme="majorHAnsi" w:cstheme="majorHAnsi"/>
          <w:color w:val="000000" w:themeColor="text1"/>
          <w:sz w:val="22"/>
        </w:rPr>
        <w:t>kolme strategiaan liittyvää teemaa sijoitusten ja investointien tuotto, asiakaskannattavuuden seuranta sekä turvallisuus.</w:t>
      </w:r>
    </w:p>
    <w:p w14:paraId="1701DB13" w14:textId="77777777" w:rsidR="001F37F0" w:rsidRPr="00F45BB4" w:rsidRDefault="001F37F0" w:rsidP="00E34904">
      <w:pPr>
        <w:jc w:val="both"/>
        <w:rPr>
          <w:rFonts w:asciiTheme="majorHAnsi" w:hAnsiTheme="majorHAnsi" w:cstheme="majorHAnsi"/>
          <w:color w:val="000000" w:themeColor="text1"/>
          <w:sz w:val="22"/>
        </w:rPr>
      </w:pPr>
    </w:p>
    <w:p w14:paraId="69CB48BF" w14:textId="238DD1D5" w:rsidR="00D9048C" w:rsidRPr="00F45BB4" w:rsidRDefault="00392194" w:rsidP="00A078FE">
      <w:pPr>
        <w:overflowPunct w:val="0"/>
        <w:autoSpaceDE w:val="0"/>
        <w:autoSpaceDN w:val="0"/>
        <w:jc w:val="both"/>
        <w:textAlignment w:val="baseline"/>
        <w:rPr>
          <w:rFonts w:asciiTheme="majorHAnsi" w:hAnsiTheme="majorHAnsi" w:cstheme="majorHAnsi"/>
          <w:color w:val="000000" w:themeColor="text1"/>
          <w:sz w:val="22"/>
        </w:rPr>
      </w:pPr>
      <w:r w:rsidRPr="00F45BB4">
        <w:rPr>
          <w:rFonts w:asciiTheme="majorHAnsi" w:hAnsiTheme="majorHAnsi" w:cstheme="majorHAnsi"/>
          <w:color w:val="000000" w:themeColor="text1"/>
          <w:sz w:val="22"/>
        </w:rPr>
        <w:t xml:space="preserve">Tarkastusvaliokunnan </w:t>
      </w:r>
      <w:r w:rsidR="00A078FE" w:rsidRPr="00F45BB4">
        <w:rPr>
          <w:rFonts w:asciiTheme="majorHAnsi" w:hAnsiTheme="majorHAnsi" w:cstheme="majorHAnsi"/>
          <w:color w:val="000000" w:themeColor="text1"/>
          <w:sz w:val="22"/>
        </w:rPr>
        <w:t>puheenjohtajana toimii Ritva Toivonen ja</w:t>
      </w:r>
      <w:r w:rsidR="00331BE1" w:rsidRPr="00F45BB4">
        <w:rPr>
          <w:rFonts w:asciiTheme="majorHAnsi" w:hAnsiTheme="majorHAnsi" w:cstheme="majorHAnsi"/>
          <w:color w:val="000000" w:themeColor="text1"/>
          <w:sz w:val="22"/>
        </w:rPr>
        <w:t xml:space="preserve"> </w:t>
      </w:r>
      <w:r w:rsidR="00A078FE" w:rsidRPr="00F45BB4">
        <w:rPr>
          <w:rFonts w:asciiTheme="majorHAnsi" w:hAnsiTheme="majorHAnsi" w:cstheme="majorHAnsi"/>
          <w:color w:val="000000" w:themeColor="text1"/>
          <w:sz w:val="22"/>
        </w:rPr>
        <w:t xml:space="preserve">jäsenenä Ari Virtanen. </w:t>
      </w:r>
    </w:p>
    <w:p w14:paraId="1749D97B" w14:textId="0728F91C" w:rsidR="00D9048C" w:rsidRPr="00F45BB4" w:rsidRDefault="00D9048C" w:rsidP="00A078FE">
      <w:pPr>
        <w:overflowPunct w:val="0"/>
        <w:autoSpaceDE w:val="0"/>
        <w:autoSpaceDN w:val="0"/>
        <w:jc w:val="both"/>
        <w:textAlignment w:val="baseline"/>
        <w:rPr>
          <w:rFonts w:asciiTheme="majorHAnsi" w:hAnsiTheme="majorHAnsi" w:cstheme="majorHAnsi"/>
          <w:color w:val="FF0000"/>
          <w:sz w:val="22"/>
        </w:rPr>
      </w:pPr>
    </w:p>
    <w:p w14:paraId="1B35A23A" w14:textId="1B317CA5" w:rsidR="00D9048C" w:rsidRPr="00DC1B00" w:rsidRDefault="00D9048C" w:rsidP="00D9048C">
      <w:pPr>
        <w:jc w:val="both"/>
        <w:rPr>
          <w:rFonts w:asciiTheme="majorHAnsi" w:hAnsiTheme="majorHAnsi" w:cstheme="majorHAnsi"/>
          <w:sz w:val="22"/>
        </w:rPr>
      </w:pPr>
      <w:r w:rsidRPr="00F45BB4">
        <w:rPr>
          <w:rFonts w:asciiTheme="majorHAnsi" w:hAnsiTheme="majorHAnsi" w:cstheme="majorHAnsi"/>
          <w:sz w:val="22"/>
        </w:rPr>
        <w:t xml:space="preserve">Tilikauden </w:t>
      </w:r>
      <w:r w:rsidRPr="00F45BB4">
        <w:rPr>
          <w:rFonts w:asciiTheme="majorHAnsi" w:hAnsiTheme="majorHAnsi" w:cstheme="majorHAnsi"/>
          <w:color w:val="000000" w:themeColor="text1"/>
          <w:sz w:val="22"/>
        </w:rPr>
        <w:t>202</w:t>
      </w:r>
      <w:r w:rsidR="00E160DB">
        <w:rPr>
          <w:rFonts w:asciiTheme="majorHAnsi" w:hAnsiTheme="majorHAnsi" w:cstheme="majorHAnsi"/>
          <w:color w:val="000000" w:themeColor="text1"/>
          <w:sz w:val="22"/>
        </w:rPr>
        <w:t>1</w:t>
      </w:r>
      <w:r w:rsidRPr="00F45BB4">
        <w:rPr>
          <w:rFonts w:asciiTheme="majorHAnsi" w:hAnsiTheme="majorHAnsi" w:cstheme="majorHAnsi"/>
          <w:sz w:val="22"/>
        </w:rPr>
        <w:t xml:space="preserve"> aikana tarkastusvaliokunta kokoontui </w:t>
      </w:r>
      <w:r w:rsidR="00E160DB">
        <w:rPr>
          <w:rFonts w:asciiTheme="majorHAnsi" w:hAnsiTheme="majorHAnsi" w:cstheme="majorHAnsi"/>
          <w:sz w:val="22"/>
        </w:rPr>
        <w:t>11</w:t>
      </w:r>
      <w:r w:rsidRPr="00F45BB4">
        <w:rPr>
          <w:rFonts w:asciiTheme="majorHAnsi" w:hAnsiTheme="majorHAnsi" w:cstheme="majorHAnsi"/>
          <w:sz w:val="22"/>
        </w:rPr>
        <w:t xml:space="preserve"> kertaa ja </w:t>
      </w:r>
      <w:r w:rsidR="00F76611" w:rsidRPr="00F45BB4">
        <w:rPr>
          <w:rFonts w:asciiTheme="majorHAnsi" w:hAnsiTheme="majorHAnsi" w:cstheme="majorHAnsi"/>
          <w:sz w:val="22"/>
        </w:rPr>
        <w:t>valio</w:t>
      </w:r>
      <w:r w:rsidRPr="00F45BB4">
        <w:rPr>
          <w:rFonts w:asciiTheme="majorHAnsi" w:hAnsiTheme="majorHAnsi" w:cstheme="majorHAnsi"/>
          <w:sz w:val="22"/>
        </w:rPr>
        <w:t>kunnan jäsenten osallistumisprosentti oli 100 %.</w:t>
      </w:r>
    </w:p>
    <w:p w14:paraId="739D3CAC" w14:textId="77777777" w:rsidR="00D9048C" w:rsidRPr="00DC1B00" w:rsidRDefault="00D9048C" w:rsidP="00D9048C">
      <w:pPr>
        <w:jc w:val="both"/>
        <w:rPr>
          <w:rFonts w:asciiTheme="majorHAnsi" w:hAnsiTheme="majorHAnsi" w:cstheme="majorHAnsi"/>
          <w:sz w:val="22"/>
        </w:rPr>
      </w:pPr>
    </w:p>
    <w:p w14:paraId="722D75C3" w14:textId="58CB6980" w:rsidR="00D9048C" w:rsidRPr="00DC1B00" w:rsidRDefault="00D9048C" w:rsidP="00D9048C">
      <w:pPr>
        <w:jc w:val="both"/>
        <w:rPr>
          <w:rFonts w:asciiTheme="majorHAnsi" w:hAnsiTheme="majorHAnsi" w:cstheme="majorHAnsi"/>
          <w:b/>
          <w:sz w:val="22"/>
        </w:rPr>
      </w:pPr>
      <w:r>
        <w:rPr>
          <w:rFonts w:asciiTheme="majorHAnsi" w:hAnsiTheme="majorHAnsi" w:cstheme="majorHAnsi"/>
          <w:iCs/>
          <w:sz w:val="22"/>
        </w:rPr>
        <w:t>Tarkastusvalio</w:t>
      </w:r>
      <w:r w:rsidRPr="00DC1B00">
        <w:rPr>
          <w:rFonts w:asciiTheme="majorHAnsi" w:hAnsiTheme="majorHAnsi" w:cstheme="majorHAnsi"/>
          <w:iCs/>
          <w:sz w:val="22"/>
        </w:rPr>
        <w:t xml:space="preserve">kunnan osallistuminen jäsenittäin </w:t>
      </w:r>
    </w:p>
    <w:p w14:paraId="550BAD9A" w14:textId="21733987" w:rsidR="00D9048C" w:rsidRPr="00C607AE" w:rsidRDefault="00D9048C" w:rsidP="00D9048C">
      <w:pPr>
        <w:numPr>
          <w:ilvl w:val="0"/>
          <w:numId w:val="1"/>
        </w:numPr>
        <w:jc w:val="both"/>
        <w:rPr>
          <w:rFonts w:asciiTheme="majorHAnsi" w:hAnsiTheme="majorHAnsi" w:cstheme="majorHAnsi"/>
          <w:sz w:val="22"/>
        </w:rPr>
      </w:pPr>
      <w:r>
        <w:rPr>
          <w:rFonts w:asciiTheme="majorHAnsi" w:hAnsiTheme="majorHAnsi" w:cstheme="majorHAnsi"/>
          <w:bCs/>
          <w:sz w:val="22"/>
        </w:rPr>
        <w:t xml:space="preserve">Ritva </w:t>
      </w:r>
      <w:r w:rsidRPr="00C607AE">
        <w:rPr>
          <w:rFonts w:asciiTheme="majorHAnsi" w:hAnsiTheme="majorHAnsi" w:cstheme="majorHAnsi"/>
          <w:bCs/>
          <w:sz w:val="22"/>
        </w:rPr>
        <w:t xml:space="preserve">Toivonen </w:t>
      </w:r>
      <w:r w:rsidR="00E160DB">
        <w:rPr>
          <w:rFonts w:asciiTheme="majorHAnsi" w:hAnsiTheme="majorHAnsi" w:cstheme="majorHAnsi"/>
          <w:bCs/>
          <w:sz w:val="22"/>
        </w:rPr>
        <w:t xml:space="preserve">11/11 </w:t>
      </w:r>
      <w:r w:rsidRPr="00C607AE">
        <w:rPr>
          <w:rFonts w:asciiTheme="majorHAnsi" w:hAnsiTheme="majorHAnsi" w:cstheme="majorHAnsi"/>
          <w:bCs/>
          <w:sz w:val="22"/>
        </w:rPr>
        <w:t>kertaa</w:t>
      </w:r>
    </w:p>
    <w:p w14:paraId="49E96E34" w14:textId="012FCA5E" w:rsidR="00D9048C" w:rsidRPr="00C607AE" w:rsidRDefault="00D9048C" w:rsidP="00D9048C">
      <w:pPr>
        <w:numPr>
          <w:ilvl w:val="0"/>
          <w:numId w:val="1"/>
        </w:numPr>
        <w:jc w:val="both"/>
        <w:rPr>
          <w:rFonts w:asciiTheme="majorHAnsi" w:hAnsiTheme="majorHAnsi" w:cstheme="majorHAnsi"/>
          <w:sz w:val="22"/>
        </w:rPr>
      </w:pPr>
      <w:r w:rsidRPr="00C607AE">
        <w:rPr>
          <w:rFonts w:asciiTheme="majorHAnsi" w:hAnsiTheme="majorHAnsi" w:cstheme="majorHAnsi"/>
          <w:bCs/>
          <w:sz w:val="22"/>
        </w:rPr>
        <w:t xml:space="preserve">Ari Virtanen </w:t>
      </w:r>
      <w:r w:rsidR="00E160DB">
        <w:rPr>
          <w:rFonts w:asciiTheme="majorHAnsi" w:hAnsiTheme="majorHAnsi" w:cstheme="majorHAnsi"/>
          <w:bCs/>
          <w:sz w:val="22"/>
        </w:rPr>
        <w:t xml:space="preserve">11/11 </w:t>
      </w:r>
      <w:r w:rsidRPr="00C607AE">
        <w:rPr>
          <w:rFonts w:asciiTheme="majorHAnsi" w:hAnsiTheme="majorHAnsi" w:cstheme="majorHAnsi"/>
          <w:bCs/>
          <w:sz w:val="22"/>
        </w:rPr>
        <w:t>kertaa</w:t>
      </w:r>
    </w:p>
    <w:p w14:paraId="4F9D08FB" w14:textId="77777777" w:rsidR="00767784" w:rsidRDefault="00767784" w:rsidP="00FF44F0">
      <w:pPr>
        <w:jc w:val="both"/>
        <w:rPr>
          <w:rFonts w:asciiTheme="majorHAnsi" w:hAnsiTheme="majorHAnsi" w:cstheme="majorHAnsi"/>
          <w:color w:val="FF0000"/>
          <w:sz w:val="22"/>
        </w:rPr>
      </w:pPr>
    </w:p>
    <w:p w14:paraId="1E4158EE" w14:textId="47EBEE5D" w:rsidR="00F50F52" w:rsidRPr="00D9048C" w:rsidRDefault="00F50F52" w:rsidP="00D503A2">
      <w:pPr>
        <w:ind w:left="720"/>
        <w:jc w:val="both"/>
        <w:rPr>
          <w:rFonts w:asciiTheme="majorHAnsi" w:hAnsiTheme="majorHAnsi" w:cstheme="majorHAnsi"/>
          <w:color w:val="FF0000"/>
          <w:sz w:val="22"/>
        </w:rPr>
      </w:pPr>
    </w:p>
    <w:p w14:paraId="7402D369" w14:textId="47D94107" w:rsidR="00D75366" w:rsidRDefault="00D75366" w:rsidP="00A078FE">
      <w:pPr>
        <w:overflowPunct w:val="0"/>
        <w:autoSpaceDE w:val="0"/>
        <w:autoSpaceDN w:val="0"/>
        <w:jc w:val="both"/>
        <w:textAlignment w:val="baseline"/>
        <w:rPr>
          <w:rFonts w:asciiTheme="majorHAnsi" w:hAnsiTheme="majorHAnsi" w:cstheme="majorHAnsi"/>
          <w:b/>
          <w:sz w:val="22"/>
        </w:rPr>
      </w:pPr>
      <w:r w:rsidRPr="00D75366">
        <w:rPr>
          <w:rFonts w:asciiTheme="majorHAnsi" w:hAnsiTheme="majorHAnsi" w:cstheme="majorHAnsi"/>
          <w:b/>
          <w:sz w:val="22"/>
        </w:rPr>
        <w:t>Palkitsemisvaliokunta</w:t>
      </w:r>
    </w:p>
    <w:p w14:paraId="74A07212" w14:textId="4A451626" w:rsidR="005C50AA" w:rsidRDefault="005C50AA" w:rsidP="00A078FE">
      <w:pPr>
        <w:overflowPunct w:val="0"/>
        <w:autoSpaceDE w:val="0"/>
        <w:autoSpaceDN w:val="0"/>
        <w:jc w:val="both"/>
        <w:textAlignment w:val="baseline"/>
        <w:rPr>
          <w:rFonts w:asciiTheme="majorHAnsi" w:hAnsiTheme="majorHAnsi" w:cstheme="majorHAnsi"/>
          <w:b/>
          <w:sz w:val="22"/>
        </w:rPr>
      </w:pPr>
    </w:p>
    <w:p w14:paraId="6BE0DD8B" w14:textId="77777777" w:rsidR="005C50AA" w:rsidRPr="00F45BB4" w:rsidRDefault="005C50AA" w:rsidP="005C50AA">
      <w:pPr>
        <w:overflowPunct w:val="0"/>
        <w:autoSpaceDE w:val="0"/>
        <w:autoSpaceDN w:val="0"/>
        <w:jc w:val="both"/>
        <w:textAlignment w:val="baseline"/>
        <w:rPr>
          <w:rFonts w:asciiTheme="majorHAnsi" w:hAnsiTheme="majorHAnsi" w:cstheme="majorHAnsi"/>
          <w:color w:val="000000" w:themeColor="text1"/>
          <w:sz w:val="22"/>
        </w:rPr>
      </w:pPr>
      <w:r w:rsidRPr="00163546">
        <w:rPr>
          <w:rFonts w:asciiTheme="majorHAnsi" w:hAnsiTheme="majorHAnsi" w:cstheme="majorHAnsi"/>
          <w:color w:val="000000" w:themeColor="text1"/>
          <w:sz w:val="22"/>
        </w:rPr>
        <w:t xml:space="preserve">Palkitsemisvaliokunta keskittyy yhtiön toimitusjohtajan ja muun johtoryhmän palkitsemisjärjestelmien sekä </w:t>
      </w:r>
      <w:r w:rsidRPr="00F45BB4">
        <w:rPr>
          <w:rFonts w:asciiTheme="majorHAnsi" w:hAnsiTheme="majorHAnsi" w:cstheme="majorHAnsi"/>
          <w:color w:val="000000" w:themeColor="text1"/>
          <w:sz w:val="22"/>
        </w:rPr>
        <w:t>yhtiön noudattamien palkitsemisen periaatteiden kehittämiseen. Palkitsemisvaliokunta valmistelee yhtiön toimielinten palkitsemispolitiikan ja palkitsemisraportin.</w:t>
      </w:r>
    </w:p>
    <w:p w14:paraId="2E45D948" w14:textId="5E7ED34E" w:rsidR="00950B19" w:rsidRPr="00F45BB4" w:rsidRDefault="00392194" w:rsidP="00A078FE">
      <w:pPr>
        <w:overflowPunct w:val="0"/>
        <w:autoSpaceDE w:val="0"/>
        <w:autoSpaceDN w:val="0"/>
        <w:jc w:val="both"/>
        <w:textAlignment w:val="baseline"/>
        <w:rPr>
          <w:rFonts w:asciiTheme="majorHAnsi" w:hAnsiTheme="majorHAnsi" w:cstheme="majorHAnsi"/>
          <w:color w:val="000000" w:themeColor="text1"/>
          <w:sz w:val="22"/>
        </w:rPr>
      </w:pPr>
      <w:r w:rsidRPr="00F45BB4">
        <w:rPr>
          <w:rFonts w:asciiTheme="majorHAnsi" w:hAnsiTheme="majorHAnsi" w:cstheme="majorHAnsi"/>
          <w:color w:val="000000" w:themeColor="text1"/>
          <w:sz w:val="22"/>
        </w:rPr>
        <w:t>P</w:t>
      </w:r>
      <w:r w:rsidR="000A58BA" w:rsidRPr="00F45BB4">
        <w:rPr>
          <w:rFonts w:asciiTheme="majorHAnsi" w:hAnsiTheme="majorHAnsi" w:cstheme="majorHAnsi"/>
          <w:color w:val="000000" w:themeColor="text1"/>
          <w:sz w:val="22"/>
        </w:rPr>
        <w:t>alkitsemisvaliokunnan puhe</w:t>
      </w:r>
      <w:r w:rsidR="00A078FE" w:rsidRPr="00F45BB4">
        <w:rPr>
          <w:rFonts w:asciiTheme="majorHAnsi" w:hAnsiTheme="majorHAnsi" w:cstheme="majorHAnsi"/>
          <w:color w:val="000000" w:themeColor="text1"/>
          <w:sz w:val="22"/>
        </w:rPr>
        <w:t xml:space="preserve">enjohtajana toimii Jouni Paajanen </w:t>
      </w:r>
      <w:r w:rsidR="00270D1B" w:rsidRPr="00F45BB4">
        <w:rPr>
          <w:rFonts w:asciiTheme="majorHAnsi" w:hAnsiTheme="majorHAnsi" w:cstheme="majorHAnsi"/>
          <w:color w:val="000000" w:themeColor="text1"/>
          <w:sz w:val="22"/>
        </w:rPr>
        <w:t>ja</w:t>
      </w:r>
      <w:r w:rsidR="00331BE1" w:rsidRPr="00F45BB4">
        <w:rPr>
          <w:rFonts w:asciiTheme="majorHAnsi" w:hAnsiTheme="majorHAnsi" w:cstheme="majorHAnsi"/>
          <w:color w:val="000000" w:themeColor="text1"/>
          <w:sz w:val="22"/>
        </w:rPr>
        <w:t xml:space="preserve"> </w:t>
      </w:r>
      <w:r w:rsidR="00A078FE" w:rsidRPr="00F45BB4">
        <w:rPr>
          <w:rFonts w:asciiTheme="majorHAnsi" w:hAnsiTheme="majorHAnsi" w:cstheme="majorHAnsi"/>
          <w:color w:val="000000" w:themeColor="text1"/>
          <w:sz w:val="22"/>
        </w:rPr>
        <w:t xml:space="preserve">jäsenenä </w:t>
      </w:r>
      <w:r w:rsidR="00905733">
        <w:rPr>
          <w:rFonts w:asciiTheme="majorHAnsi" w:hAnsiTheme="majorHAnsi" w:cstheme="majorHAnsi"/>
          <w:color w:val="000000" w:themeColor="text1"/>
          <w:sz w:val="22"/>
        </w:rPr>
        <w:t xml:space="preserve">Veli-Matti Kärkkäinen. </w:t>
      </w:r>
    </w:p>
    <w:p w14:paraId="2B6313A1" w14:textId="61630906" w:rsidR="0036428D" w:rsidRPr="00F45BB4" w:rsidRDefault="00A078FE" w:rsidP="001F37F0">
      <w:pPr>
        <w:overflowPunct w:val="0"/>
        <w:autoSpaceDE w:val="0"/>
        <w:autoSpaceDN w:val="0"/>
        <w:jc w:val="both"/>
        <w:textAlignment w:val="baseline"/>
        <w:rPr>
          <w:rFonts w:ascii="Arial" w:hAnsi="Arial" w:cs="Arial"/>
          <w:color w:val="000000" w:themeColor="text1"/>
          <w:szCs w:val="20"/>
          <w:lang w:eastAsia="fi-FI"/>
        </w:rPr>
      </w:pPr>
      <w:r w:rsidRPr="00F45BB4">
        <w:rPr>
          <w:rFonts w:asciiTheme="majorHAnsi" w:hAnsiTheme="majorHAnsi" w:cstheme="majorHAnsi"/>
          <w:color w:val="000000" w:themeColor="text1"/>
          <w:sz w:val="22"/>
        </w:rPr>
        <w:t>Valiokuntien tehtävät noudattavat Hallinnointikoodi 2020:n suosituksia</w:t>
      </w:r>
      <w:r w:rsidRPr="00F45BB4">
        <w:rPr>
          <w:rFonts w:ascii="Arial" w:hAnsi="Arial" w:cs="Arial"/>
          <w:color w:val="000000" w:themeColor="text1"/>
          <w:szCs w:val="20"/>
          <w:lang w:eastAsia="fi-FI"/>
        </w:rPr>
        <w:t>.</w:t>
      </w:r>
    </w:p>
    <w:p w14:paraId="2F5E107C" w14:textId="46AB2EB4" w:rsidR="00222CF4" w:rsidRPr="00F45BB4" w:rsidRDefault="00222CF4" w:rsidP="001F37F0">
      <w:pPr>
        <w:overflowPunct w:val="0"/>
        <w:autoSpaceDE w:val="0"/>
        <w:autoSpaceDN w:val="0"/>
        <w:jc w:val="both"/>
        <w:textAlignment w:val="baseline"/>
        <w:rPr>
          <w:rFonts w:ascii="Arial" w:hAnsi="Arial" w:cs="Arial"/>
          <w:color w:val="00B050"/>
          <w:szCs w:val="20"/>
          <w:lang w:eastAsia="fi-FI"/>
        </w:rPr>
      </w:pPr>
    </w:p>
    <w:p w14:paraId="0EAA2BB9" w14:textId="5BBDD54E" w:rsidR="00222CF4" w:rsidRPr="00DC1B00" w:rsidRDefault="00222CF4" w:rsidP="00222CF4">
      <w:pPr>
        <w:jc w:val="both"/>
        <w:rPr>
          <w:rFonts w:asciiTheme="majorHAnsi" w:hAnsiTheme="majorHAnsi" w:cstheme="majorHAnsi"/>
          <w:sz w:val="22"/>
        </w:rPr>
      </w:pPr>
      <w:r w:rsidRPr="00F45BB4">
        <w:rPr>
          <w:rFonts w:asciiTheme="majorHAnsi" w:hAnsiTheme="majorHAnsi" w:cstheme="majorHAnsi"/>
          <w:sz w:val="22"/>
        </w:rPr>
        <w:t xml:space="preserve">Tilikauden </w:t>
      </w:r>
      <w:r w:rsidR="00EE7DA5" w:rsidRPr="00EE7DA5">
        <w:rPr>
          <w:rFonts w:asciiTheme="majorHAnsi" w:hAnsiTheme="majorHAnsi" w:cstheme="majorHAnsi"/>
          <w:sz w:val="22"/>
        </w:rPr>
        <w:t>2021</w:t>
      </w:r>
      <w:r w:rsidRPr="00F45BB4">
        <w:rPr>
          <w:rFonts w:asciiTheme="majorHAnsi" w:hAnsiTheme="majorHAnsi" w:cstheme="majorHAnsi"/>
          <w:sz w:val="22"/>
        </w:rPr>
        <w:t xml:space="preserve"> aikana palkitsemisvaliokunta kokoontui</w:t>
      </w:r>
      <w:r w:rsidR="006667EF" w:rsidRPr="00F45BB4">
        <w:rPr>
          <w:rFonts w:asciiTheme="majorHAnsi" w:hAnsiTheme="majorHAnsi" w:cstheme="majorHAnsi"/>
          <w:sz w:val="22"/>
        </w:rPr>
        <w:t xml:space="preserve"> </w:t>
      </w:r>
      <w:r w:rsidR="00EE7DA5">
        <w:rPr>
          <w:rFonts w:asciiTheme="majorHAnsi" w:hAnsiTheme="majorHAnsi" w:cstheme="majorHAnsi"/>
          <w:sz w:val="22"/>
        </w:rPr>
        <w:t>kolme</w:t>
      </w:r>
      <w:r w:rsidRPr="00F45BB4">
        <w:rPr>
          <w:rFonts w:asciiTheme="majorHAnsi" w:hAnsiTheme="majorHAnsi" w:cstheme="majorHAnsi"/>
          <w:sz w:val="22"/>
        </w:rPr>
        <w:t xml:space="preserve"> kertaa ja </w:t>
      </w:r>
      <w:r w:rsidR="00F76611" w:rsidRPr="00F45BB4">
        <w:rPr>
          <w:rFonts w:asciiTheme="majorHAnsi" w:hAnsiTheme="majorHAnsi" w:cstheme="majorHAnsi"/>
          <w:sz w:val="22"/>
        </w:rPr>
        <w:t>valio</w:t>
      </w:r>
      <w:r w:rsidRPr="00F45BB4">
        <w:rPr>
          <w:rFonts w:asciiTheme="majorHAnsi" w:hAnsiTheme="majorHAnsi" w:cstheme="majorHAnsi"/>
          <w:sz w:val="22"/>
        </w:rPr>
        <w:t>kunnan jäsenten</w:t>
      </w:r>
      <w:r w:rsidRPr="00DC1B00">
        <w:rPr>
          <w:rFonts w:asciiTheme="majorHAnsi" w:hAnsiTheme="majorHAnsi" w:cstheme="majorHAnsi"/>
          <w:sz w:val="22"/>
        </w:rPr>
        <w:t xml:space="preserve"> </w:t>
      </w:r>
      <w:r w:rsidRPr="00EE7DA5">
        <w:rPr>
          <w:rFonts w:asciiTheme="majorHAnsi" w:hAnsiTheme="majorHAnsi" w:cstheme="majorHAnsi"/>
          <w:sz w:val="22"/>
        </w:rPr>
        <w:t>osallistumisprosentti oli 100 %.</w:t>
      </w:r>
      <w:r w:rsidR="00905733">
        <w:rPr>
          <w:rFonts w:asciiTheme="majorHAnsi" w:hAnsiTheme="majorHAnsi" w:cstheme="majorHAnsi"/>
          <w:sz w:val="22"/>
        </w:rPr>
        <w:t xml:space="preserve"> </w:t>
      </w:r>
    </w:p>
    <w:p w14:paraId="369A4352" w14:textId="43EA7068" w:rsidR="00222CF4" w:rsidRPr="00DC1B00" w:rsidRDefault="0084376D" w:rsidP="00222CF4">
      <w:pPr>
        <w:jc w:val="both"/>
        <w:rPr>
          <w:rFonts w:asciiTheme="majorHAnsi" w:hAnsiTheme="majorHAnsi" w:cstheme="majorHAnsi"/>
          <w:b/>
          <w:sz w:val="22"/>
        </w:rPr>
      </w:pPr>
      <w:r>
        <w:rPr>
          <w:rFonts w:asciiTheme="majorHAnsi" w:hAnsiTheme="majorHAnsi" w:cstheme="majorHAnsi"/>
          <w:iCs/>
          <w:sz w:val="22"/>
        </w:rPr>
        <w:lastRenderedPageBreak/>
        <w:t>Palkitsemisvaliokunnan</w:t>
      </w:r>
      <w:r w:rsidR="00222CF4" w:rsidRPr="00DC1B00">
        <w:rPr>
          <w:rFonts w:asciiTheme="majorHAnsi" w:hAnsiTheme="majorHAnsi" w:cstheme="majorHAnsi"/>
          <w:iCs/>
          <w:sz w:val="22"/>
        </w:rPr>
        <w:t xml:space="preserve"> osallistuminen jäsenittäin </w:t>
      </w:r>
    </w:p>
    <w:p w14:paraId="57156D5D" w14:textId="0B0F4B90" w:rsidR="00222CF4" w:rsidRPr="00EE7DA5" w:rsidRDefault="00222CF4" w:rsidP="00222CF4">
      <w:pPr>
        <w:numPr>
          <w:ilvl w:val="0"/>
          <w:numId w:val="1"/>
        </w:numPr>
        <w:jc w:val="both"/>
        <w:rPr>
          <w:rFonts w:asciiTheme="majorHAnsi" w:hAnsiTheme="majorHAnsi" w:cstheme="majorHAnsi"/>
          <w:sz w:val="22"/>
        </w:rPr>
      </w:pPr>
      <w:r>
        <w:rPr>
          <w:rFonts w:asciiTheme="majorHAnsi" w:hAnsiTheme="majorHAnsi" w:cstheme="majorHAnsi"/>
          <w:bCs/>
          <w:sz w:val="22"/>
        </w:rPr>
        <w:t xml:space="preserve">Jouni </w:t>
      </w:r>
      <w:r w:rsidRPr="00EE7DA5">
        <w:rPr>
          <w:rFonts w:asciiTheme="majorHAnsi" w:hAnsiTheme="majorHAnsi" w:cstheme="majorHAnsi"/>
          <w:bCs/>
          <w:sz w:val="22"/>
        </w:rPr>
        <w:t xml:space="preserve">Paajanen </w:t>
      </w:r>
      <w:r w:rsidR="00EE7DA5" w:rsidRPr="00EE7DA5">
        <w:rPr>
          <w:rFonts w:asciiTheme="majorHAnsi" w:hAnsiTheme="majorHAnsi" w:cstheme="majorHAnsi"/>
          <w:bCs/>
          <w:sz w:val="22"/>
        </w:rPr>
        <w:t>3/3</w:t>
      </w:r>
      <w:r w:rsidRPr="00EE7DA5">
        <w:rPr>
          <w:rFonts w:asciiTheme="majorHAnsi" w:hAnsiTheme="majorHAnsi" w:cstheme="majorHAnsi"/>
          <w:bCs/>
          <w:sz w:val="22"/>
        </w:rPr>
        <w:t xml:space="preserve"> kertaa</w:t>
      </w:r>
    </w:p>
    <w:p w14:paraId="6C117B0C" w14:textId="73E69381" w:rsidR="00222CF4" w:rsidRPr="00EE7DA5" w:rsidRDefault="00222CF4" w:rsidP="00222CF4">
      <w:pPr>
        <w:numPr>
          <w:ilvl w:val="0"/>
          <w:numId w:val="1"/>
        </w:numPr>
        <w:jc w:val="both"/>
        <w:rPr>
          <w:rFonts w:asciiTheme="majorHAnsi" w:hAnsiTheme="majorHAnsi" w:cstheme="majorHAnsi"/>
          <w:sz w:val="22"/>
        </w:rPr>
      </w:pPr>
      <w:r w:rsidRPr="00EE7DA5">
        <w:rPr>
          <w:rFonts w:asciiTheme="majorHAnsi" w:hAnsiTheme="majorHAnsi" w:cstheme="majorHAnsi"/>
          <w:bCs/>
          <w:sz w:val="22"/>
        </w:rPr>
        <w:t xml:space="preserve">Vesa Tuomi </w:t>
      </w:r>
      <w:r w:rsidR="00EE7DA5" w:rsidRPr="00EE7DA5">
        <w:rPr>
          <w:rFonts w:asciiTheme="majorHAnsi" w:hAnsiTheme="majorHAnsi" w:cstheme="majorHAnsi"/>
          <w:bCs/>
          <w:sz w:val="22"/>
        </w:rPr>
        <w:t>3/3</w:t>
      </w:r>
      <w:r w:rsidRPr="00EE7DA5">
        <w:rPr>
          <w:rFonts w:asciiTheme="majorHAnsi" w:hAnsiTheme="majorHAnsi" w:cstheme="majorHAnsi"/>
          <w:bCs/>
          <w:sz w:val="22"/>
        </w:rPr>
        <w:t xml:space="preserve"> kertaa</w:t>
      </w:r>
    </w:p>
    <w:p w14:paraId="302B7813" w14:textId="77777777" w:rsidR="00222CF4" w:rsidRPr="004A7B70" w:rsidRDefault="00222CF4" w:rsidP="001F37F0">
      <w:pPr>
        <w:overflowPunct w:val="0"/>
        <w:autoSpaceDE w:val="0"/>
        <w:autoSpaceDN w:val="0"/>
        <w:jc w:val="both"/>
        <w:textAlignment w:val="baseline"/>
        <w:rPr>
          <w:rFonts w:asciiTheme="majorHAnsi" w:hAnsiTheme="majorHAnsi" w:cstheme="majorHAnsi"/>
          <w:color w:val="00B050"/>
          <w:sz w:val="22"/>
        </w:rPr>
      </w:pPr>
    </w:p>
    <w:p w14:paraId="52D1FA99" w14:textId="77777777" w:rsidR="0036428D" w:rsidRPr="00DC1B00" w:rsidRDefault="0036428D" w:rsidP="00E34904">
      <w:pPr>
        <w:jc w:val="both"/>
        <w:rPr>
          <w:rFonts w:asciiTheme="majorHAnsi" w:hAnsiTheme="majorHAnsi" w:cstheme="majorHAnsi"/>
          <w:sz w:val="22"/>
        </w:rPr>
      </w:pPr>
    </w:p>
    <w:p w14:paraId="43F61F6E" w14:textId="77777777" w:rsidR="00E34904" w:rsidRPr="00DC1B00" w:rsidRDefault="00E34904" w:rsidP="00E34904">
      <w:pPr>
        <w:jc w:val="both"/>
        <w:rPr>
          <w:rFonts w:asciiTheme="majorHAnsi" w:hAnsiTheme="majorHAnsi" w:cstheme="majorHAnsi"/>
          <w:b/>
          <w:sz w:val="22"/>
        </w:rPr>
      </w:pPr>
      <w:r w:rsidRPr="00DC1B00">
        <w:rPr>
          <w:rFonts w:asciiTheme="majorHAnsi" w:hAnsiTheme="majorHAnsi" w:cstheme="majorHAnsi"/>
          <w:b/>
          <w:sz w:val="22"/>
        </w:rPr>
        <w:t>Tilintarkastus</w:t>
      </w:r>
    </w:p>
    <w:p w14:paraId="54208FF5" w14:textId="77777777" w:rsidR="00E34904" w:rsidRPr="00DC1B00" w:rsidRDefault="00E34904" w:rsidP="00E34904">
      <w:pPr>
        <w:jc w:val="both"/>
        <w:rPr>
          <w:rFonts w:asciiTheme="majorHAnsi" w:hAnsiTheme="majorHAnsi" w:cstheme="majorHAnsi"/>
          <w:sz w:val="22"/>
        </w:rPr>
      </w:pPr>
    </w:p>
    <w:p w14:paraId="003F9169" w14:textId="77777777" w:rsidR="00E34904" w:rsidRPr="00DC1B00" w:rsidRDefault="00E34904" w:rsidP="00E34904">
      <w:pPr>
        <w:jc w:val="both"/>
        <w:rPr>
          <w:rFonts w:asciiTheme="majorHAnsi" w:hAnsiTheme="majorHAnsi" w:cstheme="majorHAnsi"/>
          <w:sz w:val="22"/>
        </w:rPr>
      </w:pPr>
      <w:r w:rsidRPr="00DC1B00">
        <w:rPr>
          <w:rFonts w:asciiTheme="majorHAnsi" w:hAnsiTheme="majorHAnsi" w:cstheme="majorHAnsi"/>
          <w:sz w:val="22"/>
        </w:rPr>
        <w:t>Yhtiökokous valitsi tilintarkastajaksi KHT-yhteisö Ernst &amp; Young Oy:n, vastuullisena tilintarkastajana KHT Juha Hilmola.</w:t>
      </w:r>
    </w:p>
    <w:p w14:paraId="21BA0FBC" w14:textId="77777777" w:rsidR="00E34904" w:rsidRPr="00DC1B00" w:rsidRDefault="00E34904" w:rsidP="00E34904">
      <w:pPr>
        <w:jc w:val="both"/>
        <w:rPr>
          <w:rFonts w:asciiTheme="majorHAnsi" w:hAnsiTheme="majorHAnsi" w:cstheme="majorHAnsi"/>
          <w:sz w:val="22"/>
        </w:rPr>
      </w:pPr>
    </w:p>
    <w:p w14:paraId="79FA67AD" w14:textId="673B9E6B" w:rsidR="00E34904" w:rsidRDefault="00E34904" w:rsidP="00E34904">
      <w:pPr>
        <w:jc w:val="both"/>
        <w:rPr>
          <w:rFonts w:asciiTheme="majorHAnsi" w:hAnsiTheme="majorHAnsi" w:cstheme="majorHAnsi"/>
          <w:sz w:val="22"/>
        </w:rPr>
      </w:pPr>
      <w:r w:rsidRPr="00DC1B00">
        <w:rPr>
          <w:rFonts w:asciiTheme="majorHAnsi" w:hAnsiTheme="majorHAnsi" w:cstheme="majorHAnsi"/>
          <w:sz w:val="22"/>
        </w:rPr>
        <w:t>Tilitarkastuksesta ja tilintarkastukseen liittymistä palveluista maksetut palkkiot:</w:t>
      </w:r>
    </w:p>
    <w:p w14:paraId="741BE265" w14:textId="77777777" w:rsidR="00ED75E1" w:rsidRPr="00DC1B00" w:rsidRDefault="00ED75E1" w:rsidP="00E34904">
      <w:pPr>
        <w:jc w:val="both"/>
        <w:rPr>
          <w:rFonts w:asciiTheme="majorHAnsi" w:hAnsiTheme="majorHAnsi" w:cstheme="majorHAnsi"/>
          <w:sz w:val="22"/>
        </w:rPr>
      </w:pPr>
    </w:p>
    <w:p w14:paraId="3B1B0713" w14:textId="77777777" w:rsidR="00E34904" w:rsidRPr="00DC1B00" w:rsidRDefault="00E34904" w:rsidP="00E34904">
      <w:pPr>
        <w:jc w:val="both"/>
        <w:rPr>
          <w:rFonts w:asciiTheme="majorHAnsi" w:hAnsiTheme="majorHAnsi" w:cstheme="majorHAnsi"/>
          <w:sz w:val="22"/>
        </w:rPr>
      </w:pPr>
    </w:p>
    <w:tbl>
      <w:tblPr>
        <w:tblW w:w="6237" w:type="dxa"/>
        <w:tblInd w:w="392" w:type="dxa"/>
        <w:tblCellMar>
          <w:left w:w="0" w:type="dxa"/>
          <w:right w:w="0" w:type="dxa"/>
        </w:tblCellMar>
        <w:tblLook w:val="04A0" w:firstRow="1" w:lastRow="0" w:firstColumn="1" w:lastColumn="0" w:noHBand="0" w:noVBand="1"/>
      </w:tblPr>
      <w:tblGrid>
        <w:gridCol w:w="4678"/>
        <w:gridCol w:w="1559"/>
      </w:tblGrid>
      <w:tr w:rsidR="00E34904" w:rsidRPr="00DC1B00" w14:paraId="0AD8C043" w14:textId="77777777" w:rsidTr="00C851F2">
        <w:tc>
          <w:tcPr>
            <w:tcW w:w="46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16EB3CEC" w14:textId="77777777" w:rsidR="00E34904" w:rsidRPr="0098672B" w:rsidRDefault="00E34904" w:rsidP="00C851F2">
            <w:pPr>
              <w:ind w:left="-70"/>
              <w:jc w:val="both"/>
              <w:rPr>
                <w:rFonts w:asciiTheme="majorHAnsi" w:hAnsiTheme="majorHAnsi" w:cstheme="majorHAnsi"/>
                <w:b/>
                <w:bCs/>
                <w:sz w:val="22"/>
              </w:rPr>
            </w:pPr>
            <w:r w:rsidRPr="0098672B">
              <w:rPr>
                <w:rFonts w:asciiTheme="majorHAnsi" w:hAnsiTheme="majorHAnsi" w:cstheme="majorHAnsi"/>
                <w:b/>
                <w:bCs/>
                <w:sz w:val="22"/>
              </w:rPr>
              <w:t>1000 €</w:t>
            </w: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598CD51E" w14:textId="688C3E36" w:rsidR="00E34904" w:rsidRPr="0098672B" w:rsidRDefault="00E34904" w:rsidP="00C851F2">
            <w:pPr>
              <w:ind w:left="-70"/>
              <w:jc w:val="both"/>
              <w:rPr>
                <w:rFonts w:asciiTheme="majorHAnsi" w:hAnsiTheme="majorHAnsi" w:cstheme="majorHAnsi"/>
                <w:b/>
                <w:bCs/>
                <w:sz w:val="22"/>
              </w:rPr>
            </w:pPr>
            <w:r w:rsidRPr="0098672B">
              <w:rPr>
                <w:rFonts w:asciiTheme="majorHAnsi" w:hAnsiTheme="majorHAnsi" w:cstheme="majorHAnsi"/>
                <w:b/>
                <w:bCs/>
                <w:sz w:val="22"/>
              </w:rPr>
              <w:t>20</w:t>
            </w:r>
            <w:r w:rsidR="0098672B" w:rsidRPr="0098672B">
              <w:rPr>
                <w:rFonts w:asciiTheme="majorHAnsi" w:hAnsiTheme="majorHAnsi" w:cstheme="majorHAnsi"/>
                <w:b/>
                <w:bCs/>
                <w:sz w:val="22"/>
              </w:rPr>
              <w:t>2</w:t>
            </w:r>
            <w:r w:rsidR="00ED75E1">
              <w:rPr>
                <w:rFonts w:asciiTheme="majorHAnsi" w:hAnsiTheme="majorHAnsi" w:cstheme="majorHAnsi"/>
                <w:b/>
                <w:bCs/>
                <w:sz w:val="22"/>
              </w:rPr>
              <w:t>1</w:t>
            </w:r>
          </w:p>
        </w:tc>
      </w:tr>
      <w:tr w:rsidR="00E34904" w:rsidRPr="00DC1B00" w14:paraId="6F3AC5EE" w14:textId="77777777" w:rsidTr="00C851F2">
        <w:tc>
          <w:tcPr>
            <w:tcW w:w="46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38546E15" w14:textId="77777777" w:rsidR="00E34904" w:rsidRPr="0098672B" w:rsidRDefault="00E34904" w:rsidP="00C851F2">
            <w:pPr>
              <w:ind w:left="-70"/>
              <w:jc w:val="both"/>
              <w:rPr>
                <w:rFonts w:asciiTheme="majorHAnsi" w:hAnsiTheme="majorHAnsi" w:cstheme="majorHAnsi"/>
                <w:sz w:val="22"/>
              </w:rPr>
            </w:pPr>
            <w:r w:rsidRPr="0098672B">
              <w:rPr>
                <w:rFonts w:asciiTheme="majorHAnsi" w:hAnsiTheme="majorHAnsi" w:cstheme="majorHAnsi"/>
                <w:sz w:val="22"/>
              </w:rPr>
              <w:t>Tilintarkastus</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1A0FE7C2" w14:textId="0BD5F501" w:rsidR="00E34904" w:rsidRPr="0098672B" w:rsidRDefault="00ED75E1" w:rsidP="00C851F2">
            <w:pPr>
              <w:ind w:left="-70"/>
              <w:jc w:val="both"/>
              <w:rPr>
                <w:rFonts w:asciiTheme="majorHAnsi" w:hAnsiTheme="majorHAnsi" w:cstheme="majorHAnsi"/>
                <w:sz w:val="22"/>
              </w:rPr>
            </w:pPr>
            <w:r>
              <w:rPr>
                <w:rFonts w:asciiTheme="majorHAnsi" w:hAnsiTheme="majorHAnsi" w:cstheme="majorHAnsi"/>
                <w:sz w:val="22"/>
              </w:rPr>
              <w:t>121</w:t>
            </w:r>
          </w:p>
        </w:tc>
      </w:tr>
      <w:tr w:rsidR="00E34904" w:rsidRPr="00DC1B00" w14:paraId="412AC8E2" w14:textId="77777777" w:rsidTr="0098672B">
        <w:tc>
          <w:tcPr>
            <w:tcW w:w="46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3CC82E1A" w14:textId="77777777" w:rsidR="00E34904" w:rsidRPr="0098672B" w:rsidRDefault="00E34904" w:rsidP="00C851F2">
            <w:pPr>
              <w:ind w:left="-70"/>
              <w:jc w:val="both"/>
              <w:rPr>
                <w:rFonts w:asciiTheme="majorHAnsi" w:hAnsiTheme="majorHAnsi" w:cstheme="majorHAnsi"/>
                <w:sz w:val="22"/>
              </w:rPr>
            </w:pPr>
            <w:r w:rsidRPr="0098672B">
              <w:rPr>
                <w:rFonts w:asciiTheme="majorHAnsi" w:hAnsiTheme="majorHAnsi" w:cstheme="majorHAnsi"/>
                <w:sz w:val="22"/>
              </w:rPr>
              <w:t>Muut palvelut</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669D71FC" w14:textId="47F7FF7F" w:rsidR="00E34904" w:rsidRPr="0098672B" w:rsidRDefault="00ED75E1" w:rsidP="00C851F2">
            <w:pPr>
              <w:ind w:left="-70"/>
              <w:jc w:val="both"/>
              <w:rPr>
                <w:rFonts w:asciiTheme="majorHAnsi" w:hAnsiTheme="majorHAnsi" w:cstheme="majorHAnsi"/>
                <w:sz w:val="22"/>
              </w:rPr>
            </w:pPr>
            <w:r>
              <w:rPr>
                <w:rFonts w:asciiTheme="majorHAnsi" w:hAnsiTheme="majorHAnsi" w:cstheme="majorHAnsi"/>
                <w:sz w:val="22"/>
              </w:rPr>
              <w:t>35</w:t>
            </w:r>
          </w:p>
        </w:tc>
      </w:tr>
      <w:tr w:rsidR="00E34904" w:rsidRPr="00DC1B00" w14:paraId="430C6A0F" w14:textId="77777777" w:rsidTr="0098672B">
        <w:tc>
          <w:tcPr>
            <w:tcW w:w="4678"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vAlign w:val="bottom"/>
            <w:hideMark/>
          </w:tcPr>
          <w:p w14:paraId="21695501" w14:textId="77777777" w:rsidR="00E34904" w:rsidRPr="0098672B" w:rsidRDefault="00E34904" w:rsidP="00C851F2">
            <w:pPr>
              <w:ind w:left="-70"/>
              <w:jc w:val="both"/>
              <w:rPr>
                <w:rFonts w:asciiTheme="majorHAnsi" w:hAnsiTheme="majorHAnsi" w:cstheme="majorHAnsi"/>
                <w:sz w:val="22"/>
              </w:rPr>
            </w:pPr>
            <w:r w:rsidRPr="0098672B">
              <w:rPr>
                <w:rFonts w:asciiTheme="majorHAnsi" w:hAnsiTheme="majorHAnsi" w:cstheme="majorHAnsi"/>
                <w:b/>
                <w:bCs/>
                <w:sz w:val="22"/>
              </w:rPr>
              <w:t>TILINTARKASTUSPALKKIOT YHTEENSÄ</w:t>
            </w:r>
          </w:p>
        </w:tc>
        <w:tc>
          <w:tcPr>
            <w:tcW w:w="1559" w:type="dxa"/>
            <w:tcBorders>
              <w:top w:val="single" w:sz="8" w:space="0" w:color="auto"/>
              <w:left w:val="nil"/>
              <w:bottom w:val="single" w:sz="4" w:space="0" w:color="auto"/>
              <w:right w:val="single" w:sz="8" w:space="0" w:color="auto"/>
            </w:tcBorders>
            <w:tcMar>
              <w:top w:w="0" w:type="dxa"/>
              <w:left w:w="108" w:type="dxa"/>
              <w:bottom w:w="0" w:type="dxa"/>
              <w:right w:w="108" w:type="dxa"/>
            </w:tcMar>
            <w:vAlign w:val="bottom"/>
            <w:hideMark/>
          </w:tcPr>
          <w:p w14:paraId="60EEC51A" w14:textId="688BC0D0" w:rsidR="00E34904" w:rsidRPr="0098672B" w:rsidRDefault="0098672B" w:rsidP="00C851F2">
            <w:pPr>
              <w:ind w:left="-70"/>
              <w:jc w:val="both"/>
              <w:rPr>
                <w:rFonts w:asciiTheme="majorHAnsi" w:hAnsiTheme="majorHAnsi" w:cstheme="majorHAnsi"/>
                <w:sz w:val="22"/>
              </w:rPr>
            </w:pPr>
            <w:r>
              <w:rPr>
                <w:rFonts w:asciiTheme="majorHAnsi" w:hAnsiTheme="majorHAnsi" w:cstheme="majorHAnsi"/>
                <w:sz w:val="22"/>
              </w:rPr>
              <w:t>1</w:t>
            </w:r>
            <w:r w:rsidR="00ED75E1">
              <w:rPr>
                <w:rFonts w:asciiTheme="majorHAnsi" w:hAnsiTheme="majorHAnsi" w:cstheme="majorHAnsi"/>
                <w:sz w:val="22"/>
              </w:rPr>
              <w:t>55</w:t>
            </w:r>
          </w:p>
        </w:tc>
      </w:tr>
    </w:tbl>
    <w:p w14:paraId="00361EB8" w14:textId="77777777" w:rsidR="00C36F2D" w:rsidRDefault="00C36F2D" w:rsidP="00E34904">
      <w:pPr>
        <w:jc w:val="both"/>
        <w:rPr>
          <w:rFonts w:asciiTheme="majorHAnsi" w:hAnsiTheme="majorHAnsi" w:cstheme="majorHAnsi"/>
          <w:b/>
          <w:sz w:val="22"/>
        </w:rPr>
      </w:pPr>
    </w:p>
    <w:p w14:paraId="749F6D80" w14:textId="77777777" w:rsidR="00C36F2D" w:rsidRDefault="00C36F2D" w:rsidP="00E34904">
      <w:pPr>
        <w:jc w:val="both"/>
        <w:rPr>
          <w:rFonts w:asciiTheme="majorHAnsi" w:hAnsiTheme="majorHAnsi" w:cstheme="majorHAnsi"/>
          <w:b/>
          <w:sz w:val="22"/>
        </w:rPr>
      </w:pPr>
    </w:p>
    <w:p w14:paraId="5EBFCC67" w14:textId="399F0ABE" w:rsidR="00E34904" w:rsidRPr="00DC1B00" w:rsidRDefault="00E34904" w:rsidP="00E34904">
      <w:pPr>
        <w:jc w:val="both"/>
        <w:rPr>
          <w:rFonts w:asciiTheme="majorHAnsi" w:hAnsiTheme="majorHAnsi" w:cstheme="majorHAnsi"/>
          <w:b/>
          <w:sz w:val="22"/>
        </w:rPr>
      </w:pPr>
      <w:r w:rsidRPr="00DC1B00">
        <w:rPr>
          <w:rFonts w:asciiTheme="majorHAnsi" w:hAnsiTheme="majorHAnsi" w:cstheme="majorHAnsi"/>
          <w:b/>
          <w:sz w:val="22"/>
        </w:rPr>
        <w:t>Toimitusjohtaja ja johto</w:t>
      </w:r>
      <w:r w:rsidR="00841DD5" w:rsidRPr="00461B56">
        <w:rPr>
          <w:rFonts w:asciiTheme="majorHAnsi" w:hAnsiTheme="majorHAnsi" w:cstheme="majorHAnsi"/>
          <w:b/>
          <w:color w:val="000000" w:themeColor="text1"/>
          <w:sz w:val="22"/>
        </w:rPr>
        <w:t>ryhmä</w:t>
      </w:r>
    </w:p>
    <w:p w14:paraId="7F116481" w14:textId="77777777" w:rsidR="00E34904" w:rsidRPr="00DC1B00" w:rsidRDefault="00E34904" w:rsidP="00E34904">
      <w:pPr>
        <w:jc w:val="both"/>
        <w:rPr>
          <w:rFonts w:asciiTheme="majorHAnsi" w:hAnsiTheme="majorHAnsi" w:cstheme="majorHAnsi"/>
          <w:sz w:val="22"/>
        </w:rPr>
      </w:pPr>
    </w:p>
    <w:p w14:paraId="5949A7F1" w14:textId="739638A1" w:rsidR="00E34904" w:rsidRPr="00DC1B00" w:rsidRDefault="00E34904" w:rsidP="00E34904">
      <w:pPr>
        <w:jc w:val="both"/>
        <w:rPr>
          <w:rFonts w:asciiTheme="majorHAnsi" w:hAnsiTheme="majorHAnsi" w:cstheme="majorHAnsi"/>
          <w:sz w:val="22"/>
        </w:rPr>
      </w:pPr>
      <w:r w:rsidRPr="00DC1B00">
        <w:rPr>
          <w:rFonts w:asciiTheme="majorHAnsi" w:hAnsiTheme="majorHAnsi" w:cstheme="majorHAnsi"/>
          <w:sz w:val="22"/>
        </w:rPr>
        <w:t xml:space="preserve">Hallitus nimittää toimitusjohtajan. Toimitusjohtaja vastaa konsernin päivittäisestä johtamisesta sekä hallituksen vahvistaman strategian ja tavoitteiden toteuttamisesta Suomen lainsäädännön, hallinnointikoodin ja hallituksen antamien ohjeiden mukaisesti.  Keslan toimitusjohtaja toimi vuonna </w:t>
      </w:r>
      <w:r w:rsidRPr="00B77C13">
        <w:rPr>
          <w:rFonts w:asciiTheme="majorHAnsi" w:hAnsiTheme="majorHAnsi" w:cstheme="majorHAnsi"/>
          <w:sz w:val="22"/>
        </w:rPr>
        <w:t>20</w:t>
      </w:r>
      <w:r w:rsidR="00FB2614" w:rsidRPr="00B77C13">
        <w:rPr>
          <w:rFonts w:asciiTheme="majorHAnsi" w:hAnsiTheme="majorHAnsi" w:cstheme="majorHAnsi"/>
          <w:sz w:val="22"/>
        </w:rPr>
        <w:t>2</w:t>
      </w:r>
      <w:r w:rsidR="00992978">
        <w:rPr>
          <w:rFonts w:asciiTheme="majorHAnsi" w:hAnsiTheme="majorHAnsi" w:cstheme="majorHAnsi"/>
          <w:sz w:val="22"/>
        </w:rPr>
        <w:t>1</w:t>
      </w:r>
      <w:r w:rsidRPr="00FB2614">
        <w:rPr>
          <w:rFonts w:asciiTheme="majorHAnsi" w:hAnsiTheme="majorHAnsi" w:cstheme="majorHAnsi"/>
          <w:color w:val="00B050"/>
          <w:sz w:val="22"/>
        </w:rPr>
        <w:t xml:space="preserve"> </w:t>
      </w:r>
      <w:r w:rsidRPr="00DC1B00">
        <w:rPr>
          <w:rFonts w:asciiTheme="majorHAnsi" w:hAnsiTheme="majorHAnsi" w:cstheme="majorHAnsi"/>
          <w:sz w:val="22"/>
        </w:rPr>
        <w:t>myös Saksan tytäryhtiön toimitusjohtajana.</w:t>
      </w:r>
    </w:p>
    <w:p w14:paraId="79BCA4C9" w14:textId="77777777" w:rsidR="00E34904" w:rsidRPr="00DC1B00" w:rsidRDefault="00E34904" w:rsidP="00E34904">
      <w:pPr>
        <w:jc w:val="both"/>
        <w:rPr>
          <w:rFonts w:asciiTheme="majorHAnsi" w:hAnsiTheme="majorHAnsi" w:cstheme="majorHAnsi"/>
          <w:sz w:val="22"/>
        </w:rPr>
      </w:pPr>
    </w:p>
    <w:p w14:paraId="550AA3DC" w14:textId="77777777" w:rsidR="00E34904" w:rsidRPr="00DC1B00" w:rsidRDefault="00E34904" w:rsidP="00E34904">
      <w:pPr>
        <w:jc w:val="both"/>
        <w:rPr>
          <w:rFonts w:asciiTheme="majorHAnsi" w:hAnsiTheme="majorHAnsi" w:cstheme="majorHAnsi"/>
          <w:sz w:val="22"/>
        </w:rPr>
      </w:pPr>
      <w:r w:rsidRPr="00DC1B00">
        <w:rPr>
          <w:rFonts w:asciiTheme="majorHAnsi" w:hAnsiTheme="majorHAnsi" w:cstheme="majorHAnsi"/>
          <w:sz w:val="22"/>
        </w:rPr>
        <w:t xml:space="preserve">Keslan toimitusjohtaja: </w:t>
      </w:r>
    </w:p>
    <w:p w14:paraId="143D1E0B" w14:textId="77777777" w:rsidR="00E34904" w:rsidRPr="00DC1B00" w:rsidRDefault="00E34904" w:rsidP="00E34904">
      <w:pPr>
        <w:pStyle w:val="Default"/>
        <w:numPr>
          <w:ilvl w:val="0"/>
          <w:numId w:val="1"/>
        </w:numPr>
        <w:jc w:val="both"/>
        <w:rPr>
          <w:rFonts w:asciiTheme="majorHAnsi" w:hAnsiTheme="majorHAnsi" w:cstheme="majorHAnsi"/>
          <w:sz w:val="22"/>
          <w:szCs w:val="22"/>
        </w:rPr>
      </w:pPr>
      <w:r w:rsidRPr="00DC1B00">
        <w:rPr>
          <w:rFonts w:asciiTheme="majorHAnsi" w:hAnsiTheme="majorHAnsi" w:cstheme="majorHAnsi"/>
          <w:sz w:val="22"/>
          <w:szCs w:val="22"/>
        </w:rPr>
        <w:t>Simo Saastamoinen, s. 1967; diplomi-insinööri.</w:t>
      </w:r>
    </w:p>
    <w:p w14:paraId="07B64DC9" w14:textId="77777777" w:rsidR="00E34904" w:rsidRPr="00DC1B00" w:rsidRDefault="00E34904" w:rsidP="00E34904">
      <w:pPr>
        <w:pStyle w:val="Default"/>
        <w:ind w:left="720"/>
        <w:jc w:val="both"/>
        <w:rPr>
          <w:rFonts w:asciiTheme="majorHAnsi" w:hAnsiTheme="majorHAnsi" w:cstheme="majorHAnsi"/>
          <w:sz w:val="22"/>
          <w:szCs w:val="22"/>
        </w:rPr>
      </w:pPr>
    </w:p>
    <w:p w14:paraId="77D2DDED" w14:textId="271CB012" w:rsidR="00E34904" w:rsidRDefault="00E34904" w:rsidP="00E34904">
      <w:pPr>
        <w:jc w:val="both"/>
        <w:rPr>
          <w:rFonts w:asciiTheme="majorHAnsi" w:hAnsiTheme="majorHAnsi" w:cstheme="majorHAnsi"/>
          <w:sz w:val="22"/>
        </w:rPr>
      </w:pPr>
      <w:r w:rsidRPr="00B77C13">
        <w:rPr>
          <w:rFonts w:asciiTheme="majorHAnsi" w:hAnsiTheme="majorHAnsi" w:cstheme="majorHAnsi"/>
          <w:sz w:val="22"/>
        </w:rPr>
        <w:t>Keslan johto</w:t>
      </w:r>
      <w:r w:rsidR="00841DD5" w:rsidRPr="00B77C13">
        <w:rPr>
          <w:rFonts w:asciiTheme="majorHAnsi" w:hAnsiTheme="majorHAnsi" w:cstheme="majorHAnsi"/>
          <w:sz w:val="22"/>
        </w:rPr>
        <w:t>ryhmä</w:t>
      </w:r>
      <w:r w:rsidRPr="00B77C13">
        <w:rPr>
          <w:rFonts w:asciiTheme="majorHAnsi" w:hAnsiTheme="majorHAnsi" w:cstheme="majorHAnsi"/>
          <w:sz w:val="22"/>
        </w:rPr>
        <w:t xml:space="preserve"> koostuu toimitusjohtajasta ja viidestä omasta vastuualueestaan vastaavasta ja asiantuntevasta </w:t>
      </w:r>
      <w:r w:rsidR="00841DD5" w:rsidRPr="00B77C13">
        <w:rPr>
          <w:rFonts w:asciiTheme="majorHAnsi" w:hAnsiTheme="majorHAnsi" w:cstheme="majorHAnsi"/>
          <w:sz w:val="22"/>
        </w:rPr>
        <w:t xml:space="preserve">johtoryhmän </w:t>
      </w:r>
      <w:r w:rsidRPr="00B77C13">
        <w:rPr>
          <w:rFonts w:asciiTheme="majorHAnsi" w:hAnsiTheme="majorHAnsi" w:cstheme="majorHAnsi"/>
          <w:sz w:val="22"/>
        </w:rPr>
        <w:t xml:space="preserve">jäsenestä. </w:t>
      </w:r>
      <w:r w:rsidRPr="00DC1B00">
        <w:rPr>
          <w:rFonts w:asciiTheme="majorHAnsi" w:hAnsiTheme="majorHAnsi" w:cstheme="majorHAnsi"/>
          <w:sz w:val="22"/>
        </w:rPr>
        <w:t>Johtoryhmä johtaa operatiivista toimintaa, valmistelee strategisesti tärkeitä asioita hallituksen päätettäväksi sekä ohjaa hallituksen päätösten toteuttamista. Johtoryhmä laatii vuositason suunnitelmat ja budjetin sekä seuraa ja ohjaa niiden toteutumista.</w:t>
      </w:r>
    </w:p>
    <w:p w14:paraId="5A6DFCFB" w14:textId="77777777" w:rsidR="00841DD5" w:rsidRPr="00DC1B00" w:rsidRDefault="00841DD5" w:rsidP="00E34904">
      <w:pPr>
        <w:jc w:val="both"/>
        <w:rPr>
          <w:rFonts w:asciiTheme="majorHAnsi" w:hAnsiTheme="majorHAnsi" w:cstheme="majorHAnsi"/>
          <w:sz w:val="22"/>
        </w:rPr>
      </w:pPr>
    </w:p>
    <w:p w14:paraId="35487F09" w14:textId="77777777" w:rsidR="00E34904" w:rsidRPr="00DC1B00" w:rsidRDefault="00E34904" w:rsidP="00E34904">
      <w:pPr>
        <w:jc w:val="both"/>
        <w:rPr>
          <w:rFonts w:asciiTheme="majorHAnsi" w:hAnsiTheme="majorHAnsi" w:cstheme="majorHAnsi"/>
          <w:sz w:val="22"/>
        </w:rPr>
      </w:pPr>
      <w:r w:rsidRPr="00DC1B00">
        <w:rPr>
          <w:rFonts w:asciiTheme="majorHAnsi" w:hAnsiTheme="majorHAnsi" w:cstheme="majorHAnsi"/>
          <w:sz w:val="22"/>
        </w:rPr>
        <w:t xml:space="preserve">Johtoryhmän kokoonpano </w:t>
      </w:r>
    </w:p>
    <w:p w14:paraId="393E5F07" w14:textId="77777777" w:rsidR="00E34904" w:rsidRPr="00DC1B00" w:rsidRDefault="00E34904" w:rsidP="00E34904">
      <w:pPr>
        <w:numPr>
          <w:ilvl w:val="0"/>
          <w:numId w:val="1"/>
        </w:numPr>
        <w:jc w:val="both"/>
        <w:rPr>
          <w:rFonts w:asciiTheme="majorHAnsi" w:hAnsiTheme="majorHAnsi" w:cstheme="majorHAnsi"/>
          <w:b/>
          <w:sz w:val="22"/>
        </w:rPr>
      </w:pPr>
      <w:r w:rsidRPr="00DC1B00">
        <w:rPr>
          <w:rFonts w:asciiTheme="majorHAnsi" w:hAnsiTheme="majorHAnsi" w:cstheme="majorHAnsi"/>
          <w:sz w:val="22"/>
        </w:rPr>
        <w:t>toimitusjohtaja Simo Saastamoinen, s. 1967; diplomi-insinööri, johtoryhmän jäsen vuodesta 2012, osakkeenomistus yhtiössä: 2323 kpl</w:t>
      </w:r>
      <w:r w:rsidRPr="00DC1B00">
        <w:rPr>
          <w:rFonts w:asciiTheme="majorHAnsi" w:hAnsiTheme="majorHAnsi" w:cstheme="majorHAnsi"/>
          <w:color w:val="FF0000"/>
          <w:sz w:val="22"/>
        </w:rPr>
        <w:t xml:space="preserve"> </w:t>
      </w:r>
      <w:r w:rsidRPr="00DC1B00">
        <w:rPr>
          <w:rFonts w:asciiTheme="majorHAnsi" w:hAnsiTheme="majorHAnsi" w:cstheme="majorHAnsi"/>
          <w:sz w:val="22"/>
        </w:rPr>
        <w:t>Kesla A-osakkeita</w:t>
      </w:r>
    </w:p>
    <w:p w14:paraId="28D05275" w14:textId="77777777" w:rsidR="00E34904" w:rsidRPr="00DC1B00" w:rsidRDefault="00E34904" w:rsidP="00E34904">
      <w:pPr>
        <w:numPr>
          <w:ilvl w:val="0"/>
          <w:numId w:val="1"/>
        </w:numPr>
        <w:jc w:val="both"/>
        <w:rPr>
          <w:rFonts w:asciiTheme="majorHAnsi" w:hAnsiTheme="majorHAnsi" w:cstheme="majorHAnsi"/>
          <w:b/>
          <w:sz w:val="22"/>
        </w:rPr>
      </w:pPr>
      <w:r w:rsidRPr="00DC1B00">
        <w:rPr>
          <w:rFonts w:asciiTheme="majorHAnsi" w:hAnsiTheme="majorHAnsi" w:cstheme="majorHAnsi"/>
          <w:sz w:val="22"/>
        </w:rPr>
        <w:t>tuotantojohtaja Paavo Hopponen, s. 1961; diplomi-insinööri, johtoryhmän jäsen vuodesta 2007, osakkeenomistus yhtiössä: 1 050 kpl Kesla A-osakkeita</w:t>
      </w:r>
    </w:p>
    <w:p w14:paraId="5B638952" w14:textId="1681A621" w:rsidR="00B16AEE" w:rsidRPr="00B16AEE" w:rsidRDefault="00E34904" w:rsidP="00B77EF3">
      <w:pPr>
        <w:numPr>
          <w:ilvl w:val="0"/>
          <w:numId w:val="1"/>
        </w:numPr>
        <w:jc w:val="both"/>
        <w:rPr>
          <w:rFonts w:asciiTheme="majorHAnsi" w:hAnsiTheme="majorHAnsi" w:cstheme="majorHAnsi"/>
          <w:b/>
          <w:sz w:val="22"/>
        </w:rPr>
      </w:pPr>
      <w:r w:rsidRPr="00B16AEE">
        <w:rPr>
          <w:rFonts w:asciiTheme="majorHAnsi" w:hAnsiTheme="majorHAnsi" w:cstheme="majorHAnsi"/>
          <w:sz w:val="22"/>
        </w:rPr>
        <w:t xml:space="preserve">liiketoimintajohtaja – autonosturit </w:t>
      </w:r>
      <w:r w:rsidR="00131140" w:rsidRPr="00B16AEE">
        <w:rPr>
          <w:rFonts w:asciiTheme="majorHAnsi" w:hAnsiTheme="majorHAnsi" w:cstheme="majorHAnsi"/>
          <w:sz w:val="22"/>
        </w:rPr>
        <w:t xml:space="preserve">Ari Pirhonen s. 1966, diplomi-insinööri, </w:t>
      </w:r>
      <w:r w:rsidR="00B16AEE">
        <w:rPr>
          <w:rFonts w:asciiTheme="majorHAnsi" w:hAnsiTheme="majorHAnsi" w:cstheme="majorHAnsi"/>
          <w:sz w:val="22"/>
        </w:rPr>
        <w:t>johtoryhmän jäsen vuodesta 2019</w:t>
      </w:r>
    </w:p>
    <w:p w14:paraId="2C17432E" w14:textId="1ACBA4A9" w:rsidR="00E34904" w:rsidRPr="00B16AEE" w:rsidRDefault="00AB49D4" w:rsidP="00B77EF3">
      <w:pPr>
        <w:numPr>
          <w:ilvl w:val="0"/>
          <w:numId w:val="1"/>
        </w:numPr>
        <w:jc w:val="both"/>
        <w:rPr>
          <w:rFonts w:asciiTheme="majorHAnsi" w:hAnsiTheme="majorHAnsi" w:cstheme="majorHAnsi"/>
          <w:b/>
          <w:sz w:val="22"/>
        </w:rPr>
      </w:pPr>
      <w:r w:rsidRPr="00B16AEE">
        <w:rPr>
          <w:rFonts w:asciiTheme="majorHAnsi" w:hAnsiTheme="majorHAnsi" w:cstheme="majorHAnsi"/>
          <w:sz w:val="22"/>
        </w:rPr>
        <w:t>liiketoimintajohtaja – puunkorjuulaiteet</w:t>
      </w:r>
      <w:r w:rsidR="00E34904" w:rsidRPr="00B16AEE">
        <w:rPr>
          <w:rFonts w:asciiTheme="majorHAnsi" w:hAnsiTheme="majorHAnsi" w:cstheme="majorHAnsi"/>
          <w:sz w:val="22"/>
        </w:rPr>
        <w:t xml:space="preserve"> Mika Tahvanainen, s. 1974; maa- ja metsätieteiden maisteri, johtoryhmän jäsen vuodesta 2012</w:t>
      </w:r>
    </w:p>
    <w:p w14:paraId="1378F748" w14:textId="5D8181F8" w:rsidR="00E34904" w:rsidRPr="00DC1B00" w:rsidRDefault="00E34904" w:rsidP="00E34904">
      <w:pPr>
        <w:numPr>
          <w:ilvl w:val="0"/>
          <w:numId w:val="1"/>
        </w:numPr>
        <w:jc w:val="both"/>
        <w:rPr>
          <w:rFonts w:asciiTheme="majorHAnsi" w:hAnsiTheme="majorHAnsi" w:cstheme="majorHAnsi"/>
          <w:color w:val="000000"/>
          <w:sz w:val="22"/>
        </w:rPr>
      </w:pPr>
      <w:r w:rsidRPr="00DC1B00">
        <w:rPr>
          <w:rFonts w:asciiTheme="majorHAnsi" w:hAnsiTheme="majorHAnsi" w:cstheme="majorHAnsi"/>
          <w:sz w:val="22"/>
        </w:rPr>
        <w:t>liiketoimintajohtaja – traktorivarusteet</w:t>
      </w:r>
      <w:r w:rsidR="00B16AEE">
        <w:rPr>
          <w:rFonts w:asciiTheme="majorHAnsi" w:hAnsiTheme="majorHAnsi" w:cstheme="majorHAnsi"/>
          <w:sz w:val="22"/>
        </w:rPr>
        <w:t xml:space="preserve"> </w:t>
      </w:r>
      <w:r w:rsidR="00E776AB">
        <w:rPr>
          <w:rFonts w:asciiTheme="majorHAnsi" w:hAnsiTheme="majorHAnsi" w:cstheme="majorHAnsi"/>
          <w:sz w:val="22"/>
        </w:rPr>
        <w:t>Markku Lappalainen</w:t>
      </w:r>
      <w:r w:rsidR="00B16AEE">
        <w:rPr>
          <w:rFonts w:asciiTheme="majorHAnsi" w:hAnsiTheme="majorHAnsi" w:cstheme="majorHAnsi"/>
          <w:sz w:val="22"/>
        </w:rPr>
        <w:t>, s. 1960</w:t>
      </w:r>
      <w:r w:rsidR="00E776AB">
        <w:rPr>
          <w:rFonts w:asciiTheme="majorHAnsi" w:hAnsiTheme="majorHAnsi" w:cstheme="majorHAnsi"/>
          <w:sz w:val="22"/>
        </w:rPr>
        <w:t>, insinööri, MBA</w:t>
      </w:r>
      <w:r w:rsidRPr="00DC1B00">
        <w:rPr>
          <w:rFonts w:asciiTheme="majorHAnsi" w:hAnsiTheme="majorHAnsi" w:cstheme="majorHAnsi"/>
          <w:sz w:val="22"/>
        </w:rPr>
        <w:t>, j</w:t>
      </w:r>
      <w:r w:rsidRPr="00DC1B00">
        <w:rPr>
          <w:rFonts w:asciiTheme="majorHAnsi" w:hAnsiTheme="majorHAnsi" w:cstheme="majorHAnsi"/>
          <w:color w:val="000000"/>
          <w:sz w:val="22"/>
        </w:rPr>
        <w:t>ohtoryhmän jäsen vuodesta 20</w:t>
      </w:r>
      <w:r w:rsidR="00E776AB">
        <w:rPr>
          <w:rFonts w:asciiTheme="majorHAnsi" w:hAnsiTheme="majorHAnsi" w:cstheme="majorHAnsi"/>
          <w:color w:val="000000"/>
          <w:sz w:val="22"/>
        </w:rPr>
        <w:t>21</w:t>
      </w:r>
    </w:p>
    <w:p w14:paraId="22B34825" w14:textId="77777777" w:rsidR="00E34904" w:rsidRPr="00DC1B00" w:rsidRDefault="00E34904" w:rsidP="00E34904">
      <w:pPr>
        <w:numPr>
          <w:ilvl w:val="0"/>
          <w:numId w:val="1"/>
        </w:numPr>
        <w:jc w:val="both"/>
        <w:rPr>
          <w:rFonts w:asciiTheme="majorHAnsi" w:hAnsiTheme="majorHAnsi" w:cstheme="majorHAnsi"/>
          <w:color w:val="000000"/>
          <w:sz w:val="22"/>
        </w:rPr>
      </w:pPr>
      <w:r w:rsidRPr="00DC1B00">
        <w:rPr>
          <w:rFonts w:asciiTheme="majorHAnsi" w:hAnsiTheme="majorHAnsi" w:cstheme="majorHAnsi"/>
          <w:sz w:val="22"/>
        </w:rPr>
        <w:t>talouspäällikkö Sarita Kortelainen, s.1981, tradenomi, metsätalousinsinööri,</w:t>
      </w:r>
      <w:r w:rsidRPr="00DC1B00">
        <w:rPr>
          <w:rFonts w:asciiTheme="majorHAnsi" w:hAnsiTheme="majorHAnsi" w:cstheme="majorHAnsi"/>
          <w:color w:val="FF0000"/>
          <w:sz w:val="22"/>
        </w:rPr>
        <w:t xml:space="preserve"> </w:t>
      </w:r>
      <w:r w:rsidRPr="00DC1B00">
        <w:rPr>
          <w:rFonts w:asciiTheme="majorHAnsi" w:hAnsiTheme="majorHAnsi" w:cstheme="majorHAnsi"/>
          <w:sz w:val="22"/>
        </w:rPr>
        <w:t>johtoryhmän jäsen vuodesta 2017</w:t>
      </w:r>
    </w:p>
    <w:p w14:paraId="52E375C1" w14:textId="275CF61E" w:rsidR="00E34904" w:rsidRDefault="00E34904" w:rsidP="00E34904">
      <w:pPr>
        <w:ind w:left="720"/>
        <w:jc w:val="both"/>
        <w:rPr>
          <w:rFonts w:asciiTheme="majorHAnsi" w:hAnsiTheme="majorHAnsi" w:cstheme="majorHAnsi"/>
          <w:color w:val="000000"/>
          <w:sz w:val="22"/>
        </w:rPr>
      </w:pPr>
    </w:p>
    <w:p w14:paraId="345A9D56" w14:textId="1352CE2D" w:rsidR="003C38CC" w:rsidRDefault="003C38CC" w:rsidP="00E34904">
      <w:pPr>
        <w:ind w:left="720"/>
        <w:jc w:val="both"/>
        <w:rPr>
          <w:rFonts w:asciiTheme="majorHAnsi" w:hAnsiTheme="majorHAnsi" w:cstheme="majorHAnsi"/>
          <w:color w:val="000000"/>
          <w:sz w:val="22"/>
        </w:rPr>
      </w:pPr>
    </w:p>
    <w:p w14:paraId="6ABC5755" w14:textId="77777777" w:rsidR="003C38CC" w:rsidRPr="00DC1B00" w:rsidRDefault="003C38CC" w:rsidP="00E34904">
      <w:pPr>
        <w:ind w:left="720"/>
        <w:jc w:val="both"/>
        <w:rPr>
          <w:rFonts w:asciiTheme="majorHAnsi" w:hAnsiTheme="majorHAnsi" w:cstheme="majorHAnsi"/>
          <w:color w:val="000000"/>
          <w:sz w:val="22"/>
        </w:rPr>
      </w:pPr>
    </w:p>
    <w:p w14:paraId="2413B236" w14:textId="77777777" w:rsidR="00401F2A" w:rsidRPr="00DC1B00" w:rsidRDefault="00401F2A" w:rsidP="00F87ABD">
      <w:pPr>
        <w:pStyle w:val="Default"/>
        <w:rPr>
          <w:rFonts w:asciiTheme="majorHAnsi" w:hAnsiTheme="majorHAnsi" w:cstheme="majorHAnsi"/>
          <w:sz w:val="22"/>
          <w:szCs w:val="22"/>
        </w:rPr>
      </w:pPr>
    </w:p>
    <w:p w14:paraId="7826C0BC" w14:textId="1C3263C0" w:rsidR="00E34904" w:rsidRPr="00DC1B00" w:rsidRDefault="00E34904" w:rsidP="00E34904">
      <w:pPr>
        <w:jc w:val="both"/>
        <w:rPr>
          <w:rFonts w:asciiTheme="majorHAnsi" w:hAnsiTheme="majorHAnsi" w:cstheme="majorHAnsi"/>
          <w:b/>
          <w:sz w:val="22"/>
        </w:rPr>
      </w:pPr>
      <w:r w:rsidRPr="00DC1B00">
        <w:rPr>
          <w:rFonts w:asciiTheme="majorHAnsi" w:hAnsiTheme="majorHAnsi" w:cstheme="majorHAnsi"/>
          <w:b/>
          <w:bCs/>
          <w:sz w:val="22"/>
        </w:rPr>
        <w:lastRenderedPageBreak/>
        <w:t>Kuvaus sisäisen valvonnan</w:t>
      </w:r>
      <w:r w:rsidR="00401F2A" w:rsidRPr="00DC1B00">
        <w:rPr>
          <w:rFonts w:asciiTheme="majorHAnsi" w:hAnsiTheme="majorHAnsi" w:cstheme="majorHAnsi"/>
          <w:b/>
          <w:bCs/>
          <w:sz w:val="22"/>
        </w:rPr>
        <w:t>,</w:t>
      </w:r>
      <w:r w:rsidRPr="00DC1B00">
        <w:rPr>
          <w:rFonts w:asciiTheme="majorHAnsi" w:hAnsiTheme="majorHAnsi" w:cstheme="majorHAnsi"/>
          <w:b/>
          <w:bCs/>
          <w:sz w:val="22"/>
        </w:rPr>
        <w:t xml:space="preserve"> riskien hallinnan järjestelmien</w:t>
      </w:r>
      <w:r w:rsidR="00401F2A" w:rsidRPr="00DC1B00">
        <w:rPr>
          <w:rFonts w:asciiTheme="majorHAnsi" w:hAnsiTheme="majorHAnsi" w:cstheme="majorHAnsi"/>
          <w:b/>
          <w:bCs/>
          <w:sz w:val="22"/>
        </w:rPr>
        <w:t xml:space="preserve"> ja turvallisuusjohtamisen</w:t>
      </w:r>
      <w:r w:rsidRPr="00DC1B00">
        <w:rPr>
          <w:rFonts w:asciiTheme="majorHAnsi" w:hAnsiTheme="majorHAnsi" w:cstheme="majorHAnsi"/>
          <w:b/>
          <w:bCs/>
          <w:sz w:val="22"/>
        </w:rPr>
        <w:t xml:space="preserve"> pääpiirteistä </w:t>
      </w:r>
    </w:p>
    <w:p w14:paraId="7E5DFCA3" w14:textId="77777777" w:rsidR="00541E0B" w:rsidRPr="00DC1B00" w:rsidRDefault="00401F2A" w:rsidP="00E34904">
      <w:pPr>
        <w:spacing w:before="100" w:beforeAutospacing="1" w:after="100" w:afterAutospacing="1"/>
        <w:jc w:val="both"/>
        <w:rPr>
          <w:rFonts w:asciiTheme="majorHAnsi" w:hAnsiTheme="majorHAnsi" w:cstheme="majorHAnsi"/>
          <w:sz w:val="22"/>
        </w:rPr>
      </w:pPr>
      <w:r w:rsidRPr="00DC1B00">
        <w:rPr>
          <w:rFonts w:asciiTheme="majorHAnsi" w:hAnsiTheme="majorHAnsi" w:cstheme="majorHAnsi"/>
          <w:sz w:val="22"/>
        </w:rPr>
        <w:t>Hallitus on vahvistanut riskienhallintapolitiikan ja turvallisuuspolitiikan.</w:t>
      </w:r>
    </w:p>
    <w:p w14:paraId="728991B6" w14:textId="76B1EFF9" w:rsidR="00401F2A" w:rsidRPr="00DC1B00" w:rsidRDefault="00FE4217" w:rsidP="00E34904">
      <w:pPr>
        <w:spacing w:before="100" w:beforeAutospacing="1" w:after="100" w:afterAutospacing="1"/>
        <w:jc w:val="both"/>
        <w:rPr>
          <w:rFonts w:asciiTheme="majorHAnsi" w:hAnsiTheme="majorHAnsi" w:cstheme="majorHAnsi"/>
          <w:sz w:val="22"/>
        </w:rPr>
      </w:pPr>
      <w:r w:rsidRPr="00DC1B00">
        <w:rPr>
          <w:rFonts w:asciiTheme="majorHAnsi" w:hAnsiTheme="majorHAnsi" w:cstheme="majorHAnsi"/>
          <w:sz w:val="22"/>
        </w:rPr>
        <w:t xml:space="preserve">Kesla Oyj toimii yritysjohdon hyväksymien turvallisuusperiaatteiden mukaisesti. Turvallisuustoiminta on kytketty kaikkeen yrityksen toimintaan ja turvallisuus on huomioitu osana strategiatyötä. Turvallisuuden hoitamisen tehtävät ja vastuut on määritelty kokonaisvaltaisen turvallisuuden varmistamiseksi. </w:t>
      </w:r>
      <w:r w:rsidR="00401F2A" w:rsidRPr="00DC1B00">
        <w:rPr>
          <w:rFonts w:asciiTheme="majorHAnsi" w:hAnsiTheme="majorHAnsi" w:cstheme="majorHAnsi"/>
          <w:sz w:val="22"/>
        </w:rPr>
        <w:t>Yhtiöllä on kattava turvallisuuden hallintajärjestelmä, jota täydentä</w:t>
      </w:r>
      <w:r w:rsidRPr="00DC1B00">
        <w:rPr>
          <w:rFonts w:asciiTheme="majorHAnsi" w:hAnsiTheme="majorHAnsi" w:cstheme="majorHAnsi"/>
          <w:sz w:val="22"/>
        </w:rPr>
        <w:t>vät</w:t>
      </w:r>
      <w:r w:rsidR="00401F2A" w:rsidRPr="00DC1B00">
        <w:rPr>
          <w:rFonts w:asciiTheme="majorHAnsi" w:hAnsiTheme="majorHAnsi" w:cstheme="majorHAnsi"/>
          <w:sz w:val="22"/>
        </w:rPr>
        <w:t xml:space="preserve"> turvallisuusohjeistukset. Yhtiöllä on nimetty turvallisuusasiaosta vastaava päällikkö</w:t>
      </w:r>
      <w:r w:rsidRPr="00DC1B00">
        <w:rPr>
          <w:rFonts w:asciiTheme="majorHAnsi" w:hAnsiTheme="majorHAnsi" w:cstheme="majorHAnsi"/>
          <w:sz w:val="22"/>
        </w:rPr>
        <w:t>, joka vastaa johtoryhmätasolla turvallisuusjohtamisen asianmukaisesta hoitamisesta sekä turvallisuusorganisaation koolle kutsumisesta.</w:t>
      </w:r>
      <w:r w:rsidR="00401F2A" w:rsidRPr="00DC1B00">
        <w:rPr>
          <w:rFonts w:asciiTheme="majorHAnsi" w:hAnsiTheme="majorHAnsi" w:cstheme="majorHAnsi"/>
          <w:sz w:val="22"/>
        </w:rPr>
        <w:t xml:space="preserve"> </w:t>
      </w:r>
      <w:r w:rsidRPr="00DC1B00">
        <w:rPr>
          <w:rFonts w:asciiTheme="majorHAnsi" w:hAnsiTheme="majorHAnsi" w:cstheme="majorHAnsi"/>
          <w:sz w:val="22"/>
        </w:rPr>
        <w:t>T</w:t>
      </w:r>
      <w:r w:rsidR="00401F2A" w:rsidRPr="00DC1B00">
        <w:rPr>
          <w:rFonts w:asciiTheme="majorHAnsi" w:hAnsiTheme="majorHAnsi" w:cstheme="majorHAnsi"/>
          <w:sz w:val="22"/>
        </w:rPr>
        <w:t xml:space="preserve">urvallisuusorganisaatio koostuu </w:t>
      </w:r>
      <w:r w:rsidRPr="00DC1B00">
        <w:rPr>
          <w:rFonts w:asciiTheme="majorHAnsi" w:hAnsiTheme="majorHAnsi" w:cstheme="majorHAnsi"/>
          <w:sz w:val="22"/>
        </w:rPr>
        <w:t>henkilö- ja tuoteturvallisuuden sekä teknisen että fyysisen turvallisuuden asiantuntijoista ja vaikuttajista.</w:t>
      </w:r>
    </w:p>
    <w:p w14:paraId="23501FEA" w14:textId="08B443A7" w:rsidR="00541E0B" w:rsidRPr="00DC1B00" w:rsidRDefault="00541E0B" w:rsidP="00E34904">
      <w:pPr>
        <w:spacing w:before="100" w:beforeAutospacing="1" w:after="100" w:afterAutospacing="1"/>
        <w:jc w:val="both"/>
        <w:rPr>
          <w:rFonts w:asciiTheme="majorHAnsi" w:hAnsiTheme="majorHAnsi" w:cstheme="majorHAnsi"/>
          <w:sz w:val="22"/>
        </w:rPr>
      </w:pPr>
      <w:r w:rsidRPr="00DC1B00">
        <w:rPr>
          <w:rFonts w:asciiTheme="majorHAnsi" w:hAnsiTheme="majorHAnsi" w:cstheme="majorHAnsi"/>
          <w:sz w:val="22"/>
        </w:rPr>
        <w:t>Keslan riskienhallintapolitiikka pohjautuu COSO ERM -viitekehykseen</w:t>
      </w:r>
      <w:r w:rsidR="00F5478E" w:rsidRPr="00DC1B00">
        <w:rPr>
          <w:rFonts w:asciiTheme="majorHAnsi" w:hAnsiTheme="majorHAnsi" w:cstheme="majorHAnsi"/>
          <w:sz w:val="22"/>
        </w:rPr>
        <w:t>, SFS-ISO 31000 -standardiin ”Riskienhallinta.</w:t>
      </w:r>
      <w:r w:rsidR="00383EDE" w:rsidRPr="00DC1B00">
        <w:rPr>
          <w:rFonts w:asciiTheme="majorHAnsi" w:hAnsiTheme="majorHAnsi" w:cstheme="majorHAnsi"/>
          <w:sz w:val="22"/>
        </w:rPr>
        <w:t xml:space="preserve"> </w:t>
      </w:r>
      <w:r w:rsidR="00F5478E" w:rsidRPr="00DC1B00">
        <w:rPr>
          <w:rFonts w:asciiTheme="majorHAnsi" w:hAnsiTheme="majorHAnsi" w:cstheme="majorHAnsi"/>
          <w:sz w:val="22"/>
        </w:rPr>
        <w:t>Periaatteet ja ohjeet” ja Suomen listayhtiöiden hallinnointikoodiin. Riskienhallinnan päämääränä on Keslan strategian toteutuminen. Hallitus määrittelee Keslan riskinottohalun ja ohjaa riskin ottoa konsernissa. Keslan hallituksen tehtäviin kuuluu mm. varmistaa johtamisjärjestelmän toimivuus. Tässä roolissa hallitus vahvistaa konsernin riskienhallintapolitiikan sekä käsittelee kokouksissaan konsernin merkittävimmät riskit ja epävarmuustekijät. Toimitusjohtaja johtaa Kesla-konsernin toimintaa yhtiön hallituksen antamien ohjeiden ja määräysten mukaisesti sekä raportoi hallitukselle yhtiön liiketoiminnan ja taloudellisen tilanteen kehityksestä. Vastuu riskienhallinnan toteuttamisesta on liiketoiminnan ja yhteisten toimintojen johdolla. Toimitusjohtaja koordinoi riskienhallintaprosessia ja vastaa riskiraportoinnista sekä toteuttaa yhdessä liiketoimintojen ja yhteisten toimintojen kanssa riskien tunnistamista ja hallintatoimenpiteiden määrittämistä. Riskit luokitellaan strategisiin, operatiivisiin, taloudellisiin sekä maine- ja turvallisuusriskeihin.</w:t>
      </w:r>
    </w:p>
    <w:p w14:paraId="01BCDE6B" w14:textId="15943A34" w:rsidR="00E34904" w:rsidRPr="00B77C13" w:rsidRDefault="00E34904" w:rsidP="00E34904">
      <w:pPr>
        <w:spacing w:before="100" w:beforeAutospacing="1" w:after="100" w:afterAutospacing="1"/>
        <w:jc w:val="both"/>
        <w:rPr>
          <w:rFonts w:asciiTheme="majorHAnsi" w:hAnsiTheme="majorHAnsi" w:cstheme="majorHAnsi"/>
          <w:sz w:val="22"/>
        </w:rPr>
      </w:pPr>
      <w:r w:rsidRPr="00B77C13">
        <w:rPr>
          <w:rFonts w:asciiTheme="majorHAnsi" w:hAnsiTheme="majorHAnsi" w:cstheme="majorHAnsi"/>
          <w:sz w:val="22"/>
        </w:rPr>
        <w:t xml:space="preserve">Hallituksella on ohjelma ja tavoitteet tarkastustoiminnan järjestämiseksi. Tarkastettavien osa-alueiden raportit käydään läpi hallituksen kokouksissa. Tavoitteena on varmistaa, että liiketoiminnan riskien hallinta on riittävää ja asianmukaista, konserniyhtiöissä tuotettava informaatio on luotettavaa ja että konsernin sisäinen valvonta on toimivaa ja luotettavaa.  </w:t>
      </w:r>
    </w:p>
    <w:p w14:paraId="45AD548F" w14:textId="4A52BE58" w:rsidR="00E34904" w:rsidRPr="00DC1B00" w:rsidRDefault="00E34904" w:rsidP="00E34904">
      <w:pPr>
        <w:spacing w:before="100" w:beforeAutospacing="1" w:after="100" w:afterAutospacing="1"/>
        <w:jc w:val="both"/>
        <w:rPr>
          <w:rFonts w:asciiTheme="majorHAnsi" w:hAnsiTheme="majorHAnsi" w:cstheme="majorHAnsi"/>
          <w:sz w:val="22"/>
        </w:rPr>
      </w:pPr>
      <w:r w:rsidRPr="0049445F">
        <w:rPr>
          <w:rFonts w:asciiTheme="majorHAnsi" w:hAnsiTheme="majorHAnsi" w:cstheme="majorHAnsi"/>
          <w:color w:val="000000" w:themeColor="text1"/>
          <w:sz w:val="22"/>
        </w:rPr>
        <w:t>Arvio konsernin merkittävimmistä riskeistä ja epävarmuustekijöistä on kuvattu hallituksen toimintakertomuksessa 20</w:t>
      </w:r>
      <w:r w:rsidR="00EF7570">
        <w:rPr>
          <w:rFonts w:asciiTheme="majorHAnsi" w:hAnsiTheme="majorHAnsi" w:cstheme="majorHAnsi"/>
          <w:color w:val="000000" w:themeColor="text1"/>
          <w:sz w:val="22"/>
        </w:rPr>
        <w:t>2</w:t>
      </w:r>
      <w:r w:rsidR="00041CE0">
        <w:rPr>
          <w:rFonts w:asciiTheme="majorHAnsi" w:hAnsiTheme="majorHAnsi" w:cstheme="majorHAnsi"/>
          <w:color w:val="000000" w:themeColor="text1"/>
          <w:sz w:val="22"/>
        </w:rPr>
        <w:t>1</w:t>
      </w:r>
      <w:r w:rsidRPr="0049445F">
        <w:rPr>
          <w:rFonts w:asciiTheme="majorHAnsi" w:hAnsiTheme="majorHAnsi" w:cstheme="majorHAnsi"/>
          <w:color w:val="000000" w:themeColor="text1"/>
          <w:sz w:val="22"/>
        </w:rPr>
        <w:t xml:space="preserve">. </w:t>
      </w:r>
      <w:r w:rsidRPr="00DC1B00">
        <w:rPr>
          <w:rFonts w:asciiTheme="majorHAnsi" w:hAnsiTheme="majorHAnsi" w:cstheme="majorHAnsi"/>
          <w:sz w:val="22"/>
        </w:rPr>
        <w:t>Puolivuosikatsauksessa sekä viimeisessä tilinpäätöstiedotteessa on kuvattu liiketoimintaan liittyviä merkittäviä lähiajan riskejä ja epävarmuustekijöitä.</w:t>
      </w:r>
      <w:r w:rsidR="009C6663" w:rsidRPr="00DC1B00">
        <w:rPr>
          <w:rFonts w:asciiTheme="majorHAnsi" w:hAnsiTheme="majorHAnsi" w:cstheme="majorHAnsi"/>
          <w:sz w:val="22"/>
        </w:rPr>
        <w:t xml:space="preserve"> </w:t>
      </w:r>
    </w:p>
    <w:p w14:paraId="2591D9CE" w14:textId="19BDCBD3" w:rsidR="00E34904" w:rsidRPr="00B77C13" w:rsidRDefault="00E34904" w:rsidP="00E34904">
      <w:pPr>
        <w:spacing w:before="100" w:beforeAutospacing="1" w:after="100" w:afterAutospacing="1"/>
        <w:jc w:val="both"/>
        <w:rPr>
          <w:rFonts w:asciiTheme="majorHAnsi" w:hAnsiTheme="majorHAnsi" w:cstheme="majorHAnsi"/>
          <w:sz w:val="22"/>
        </w:rPr>
      </w:pPr>
      <w:proofErr w:type="spellStart"/>
      <w:r w:rsidRPr="00B77C13">
        <w:rPr>
          <w:rFonts w:asciiTheme="majorHAnsi" w:hAnsiTheme="majorHAnsi" w:cstheme="majorHAnsi"/>
          <w:sz w:val="22"/>
        </w:rPr>
        <w:t>Keslalla</w:t>
      </w:r>
      <w:proofErr w:type="spellEnd"/>
      <w:r w:rsidRPr="00B77C13">
        <w:rPr>
          <w:rFonts w:asciiTheme="majorHAnsi" w:hAnsiTheme="majorHAnsi" w:cstheme="majorHAnsi"/>
          <w:sz w:val="22"/>
        </w:rPr>
        <w:t xml:space="preserve"> on sisäisen valvonnan ohjeistus. Yhtiön hallitus vahvistaa yhtiössä noudatettavan sisäisen valvonnan ohjeiston ja periaatteet. Sisäisen valvonnan tavoitteena on tunnistaa liiketoimintaan liittyvät merkittävät riskielementit, ohjeistaa ja kouluttaa parhaat toimintamallit riskien minimoimiseksi sekä valvoa ohjeistuksen toimivuutta. Yhtiön johtoryhmän jäsenet vastaavat yhtiön toimitusjohtajalle kukin oman vastuualueensa toimintojen riskien hallinnasta ja sisäisen valvonnan ohjeistuksen noudattamisesta</w:t>
      </w:r>
      <w:r w:rsidR="00D3756A" w:rsidRPr="00B77C13">
        <w:rPr>
          <w:rFonts w:asciiTheme="majorHAnsi" w:hAnsiTheme="majorHAnsi" w:cstheme="majorHAnsi"/>
          <w:sz w:val="22"/>
        </w:rPr>
        <w:t xml:space="preserve"> riskienhallintapolitiikan mukaisesti</w:t>
      </w:r>
      <w:r w:rsidRPr="00B77C13">
        <w:rPr>
          <w:rFonts w:asciiTheme="majorHAnsi" w:hAnsiTheme="majorHAnsi" w:cstheme="majorHAnsi"/>
          <w:sz w:val="22"/>
        </w:rPr>
        <w:t>. Toimitusjohtaja vastaa sisäisestä valvonnasta yhtiön hallitukselle.</w:t>
      </w:r>
    </w:p>
    <w:p w14:paraId="675D74DF" w14:textId="77777777" w:rsidR="00E34904" w:rsidRPr="00DC1B00" w:rsidRDefault="00E34904" w:rsidP="00E34904">
      <w:pPr>
        <w:jc w:val="both"/>
        <w:rPr>
          <w:rFonts w:asciiTheme="majorHAnsi" w:hAnsiTheme="majorHAnsi" w:cstheme="majorHAnsi"/>
          <w:sz w:val="22"/>
        </w:rPr>
      </w:pPr>
      <w:r w:rsidRPr="00DC1B00">
        <w:rPr>
          <w:rFonts w:asciiTheme="majorHAnsi" w:hAnsiTheme="majorHAnsi" w:cstheme="majorHAnsi"/>
          <w:sz w:val="22"/>
        </w:rPr>
        <w:t xml:space="preserve">Kukin johtoryhmän jäsen ja konserniyhtiön toimitusjohtaja vastaavat oman vastuualueensa taloudellisen raportoinnin sisällön oikeellisuudesta ja oikeasta ajoituksesta. Talouspäällikkö vastaa taloudellisen raportoinnin riittävästä ohjeistuksesta, koulutuksesta ja valvonnasta sekä myös taloudellisen raportoinnin oikeellisuudesta ja ajoituksesta konsernitasolla. Taloudellisen tiedon oikeellisuus varmistetaan riittävällä sisäisen valvonnan tasolla sekä mm. prosessikuvauksilla, prosessien ohjeistuksilla, hallinnalla ja valvonnalla, analysoimalla toteutunutta kehitystä vertailuraporteilla, pistokokein sekä poikkeamaraportoinnilla. </w:t>
      </w:r>
    </w:p>
    <w:p w14:paraId="07598255" w14:textId="1E3335E7" w:rsidR="00E34904" w:rsidRDefault="00E34904" w:rsidP="00E34904">
      <w:pPr>
        <w:jc w:val="both"/>
        <w:rPr>
          <w:rFonts w:asciiTheme="majorHAnsi" w:hAnsiTheme="majorHAnsi" w:cstheme="majorHAnsi"/>
          <w:sz w:val="22"/>
        </w:rPr>
      </w:pPr>
    </w:p>
    <w:p w14:paraId="2DA78F9F" w14:textId="2454D9C8" w:rsidR="000E4B29" w:rsidRDefault="000E4B29" w:rsidP="00E34904">
      <w:pPr>
        <w:jc w:val="both"/>
        <w:rPr>
          <w:rFonts w:asciiTheme="majorHAnsi" w:hAnsiTheme="majorHAnsi" w:cstheme="majorHAnsi"/>
          <w:sz w:val="22"/>
        </w:rPr>
      </w:pPr>
      <w:r>
        <w:rPr>
          <w:rFonts w:asciiTheme="majorHAnsi" w:hAnsiTheme="majorHAnsi" w:cstheme="majorHAnsi"/>
          <w:sz w:val="22"/>
        </w:rPr>
        <w:t xml:space="preserve">Tarkastusvaliokunta seuraa ja arvioi sisäisen tarkastuksen kattavuutta. Tarkastusvaliokunnan kokouksiin osallistuu toimitusjohtaja ja sihteerinä toimii talouspäällikkö, jotka vastaavat sisäisen tarkastuksen jalkauttamisesta osaksi operatiivista toimintaa. </w:t>
      </w:r>
      <w:r w:rsidR="00541688">
        <w:rPr>
          <w:rFonts w:asciiTheme="majorHAnsi" w:hAnsiTheme="majorHAnsi" w:cstheme="majorHAnsi"/>
          <w:sz w:val="22"/>
        </w:rPr>
        <w:t>Sisäistä tarkastusta toteutetaan ICT-järjestelmäkontrollein, toiminta</w:t>
      </w:r>
      <w:r w:rsidR="00E20E66">
        <w:rPr>
          <w:rFonts w:asciiTheme="majorHAnsi" w:hAnsiTheme="majorHAnsi" w:cstheme="majorHAnsi"/>
          <w:sz w:val="22"/>
        </w:rPr>
        <w:t>ta</w:t>
      </w:r>
      <w:r w:rsidR="00541688">
        <w:rPr>
          <w:rFonts w:asciiTheme="majorHAnsi" w:hAnsiTheme="majorHAnsi" w:cstheme="majorHAnsi"/>
          <w:sz w:val="22"/>
        </w:rPr>
        <w:t>paohjeistuksin ja seura</w:t>
      </w:r>
      <w:r w:rsidR="00054A7D">
        <w:rPr>
          <w:rFonts w:asciiTheme="majorHAnsi" w:hAnsiTheme="majorHAnsi" w:cstheme="majorHAnsi"/>
          <w:sz w:val="22"/>
        </w:rPr>
        <w:t>n</w:t>
      </w:r>
      <w:r w:rsidR="00541688">
        <w:rPr>
          <w:rFonts w:asciiTheme="majorHAnsi" w:hAnsiTheme="majorHAnsi" w:cstheme="majorHAnsi"/>
          <w:sz w:val="22"/>
        </w:rPr>
        <w:t>tatyökaluin.</w:t>
      </w:r>
      <w:r w:rsidR="00054A7D">
        <w:rPr>
          <w:rFonts w:asciiTheme="majorHAnsi" w:hAnsiTheme="majorHAnsi" w:cstheme="majorHAnsi"/>
          <w:sz w:val="22"/>
        </w:rPr>
        <w:t xml:space="preserve"> Määriteltyjen sisäisen valvonnan painopistealueiden osalta sisäisen tarkastuksen kattavuuteen kiinnitetään huomiota kohdennetusti. </w:t>
      </w:r>
      <w:r w:rsidR="00B442F0">
        <w:rPr>
          <w:rFonts w:asciiTheme="majorHAnsi" w:hAnsiTheme="majorHAnsi" w:cstheme="majorHAnsi"/>
          <w:sz w:val="22"/>
        </w:rPr>
        <w:t>Tarvittaessa sisäisen tarkastuksen elementtejä toteutetaan ulkopuolisena asiantuntijatyönä tai tilintarkastusyhteisön tuella</w:t>
      </w:r>
      <w:r w:rsidR="00E20E66">
        <w:rPr>
          <w:rFonts w:asciiTheme="majorHAnsi" w:hAnsiTheme="majorHAnsi" w:cstheme="majorHAnsi"/>
          <w:sz w:val="22"/>
        </w:rPr>
        <w:t>, jotta tarkastuksella saavutetaan riittävä asiantuntemus ja jääviys.</w:t>
      </w:r>
    </w:p>
    <w:p w14:paraId="66339E34" w14:textId="77777777" w:rsidR="00B77C13" w:rsidRPr="00DC1B00" w:rsidRDefault="00B77C13" w:rsidP="00E34904">
      <w:pPr>
        <w:jc w:val="both"/>
        <w:rPr>
          <w:rFonts w:asciiTheme="majorHAnsi" w:hAnsiTheme="majorHAnsi" w:cstheme="majorHAnsi"/>
          <w:sz w:val="22"/>
        </w:rPr>
      </w:pPr>
    </w:p>
    <w:p w14:paraId="0FE998E6" w14:textId="77777777" w:rsidR="00E34904" w:rsidRPr="00DC1B00" w:rsidRDefault="00E34904" w:rsidP="00E34904">
      <w:pPr>
        <w:jc w:val="both"/>
        <w:rPr>
          <w:rFonts w:asciiTheme="majorHAnsi" w:hAnsiTheme="majorHAnsi" w:cstheme="majorHAnsi"/>
          <w:sz w:val="22"/>
        </w:rPr>
      </w:pPr>
    </w:p>
    <w:p w14:paraId="0F9B74DE" w14:textId="77777777" w:rsidR="00E34904" w:rsidRPr="00DC1B00" w:rsidRDefault="00E34904" w:rsidP="00E34904">
      <w:pPr>
        <w:jc w:val="both"/>
        <w:rPr>
          <w:rFonts w:asciiTheme="majorHAnsi" w:hAnsiTheme="majorHAnsi" w:cstheme="majorHAnsi"/>
          <w:b/>
          <w:bCs/>
          <w:sz w:val="22"/>
        </w:rPr>
      </w:pPr>
      <w:r w:rsidRPr="00DC1B00">
        <w:rPr>
          <w:rFonts w:asciiTheme="majorHAnsi" w:hAnsiTheme="majorHAnsi" w:cstheme="majorHAnsi"/>
          <w:b/>
          <w:bCs/>
          <w:sz w:val="22"/>
        </w:rPr>
        <w:t>Sisäpiirihallinnon keskeiset menettelytavat</w:t>
      </w:r>
    </w:p>
    <w:p w14:paraId="59DF1CCC" w14:textId="77777777" w:rsidR="00E34904" w:rsidRPr="00DC1B00" w:rsidRDefault="00E34904" w:rsidP="00E34904">
      <w:pPr>
        <w:jc w:val="both"/>
        <w:rPr>
          <w:rFonts w:asciiTheme="majorHAnsi" w:hAnsiTheme="majorHAnsi" w:cstheme="majorHAnsi"/>
          <w:color w:val="FF0000"/>
          <w:sz w:val="22"/>
        </w:rPr>
      </w:pPr>
    </w:p>
    <w:p w14:paraId="5F60A822" w14:textId="77777777" w:rsidR="00E34904" w:rsidRPr="00DC1B00" w:rsidRDefault="00E34904" w:rsidP="00E34904">
      <w:pPr>
        <w:jc w:val="both"/>
        <w:rPr>
          <w:rFonts w:asciiTheme="majorHAnsi" w:hAnsiTheme="majorHAnsi" w:cstheme="majorHAnsi"/>
          <w:sz w:val="22"/>
        </w:rPr>
      </w:pPr>
      <w:r w:rsidRPr="00DC1B00">
        <w:rPr>
          <w:rFonts w:asciiTheme="majorHAnsi" w:hAnsiTheme="majorHAnsi" w:cstheme="majorHAnsi"/>
          <w:sz w:val="22"/>
        </w:rPr>
        <w:t xml:space="preserve">Yhtiö noudattaa Nasdaq Helsinki Oy:n sisäpiiriohjetta, joka löytyy oheisesta linkistä Nasdaqin internet-sivustolta: </w:t>
      </w:r>
      <w:hyperlink r:id="rId12" w:history="1">
        <w:r w:rsidRPr="00DC1B00">
          <w:rPr>
            <w:rStyle w:val="Hyperlinkki"/>
            <w:rFonts w:asciiTheme="majorHAnsi" w:hAnsiTheme="majorHAnsi" w:cstheme="majorHAnsi"/>
            <w:sz w:val="22"/>
          </w:rPr>
          <w:t>http://business.nasdaq.com/Docs/Nasdaq-Helsinki-Guidelines-for-Insiders_FI.pdf</w:t>
        </w:r>
      </w:hyperlink>
      <w:r w:rsidRPr="00DC1B00">
        <w:rPr>
          <w:rFonts w:asciiTheme="majorHAnsi" w:hAnsiTheme="majorHAnsi" w:cstheme="majorHAnsi"/>
          <w:sz w:val="22"/>
        </w:rPr>
        <w:t xml:space="preserve"> . Yhtiö edellyttää, että sen kaikki sisäpiiriläiset toimivat sisäpiirisäännösten ja -ohjeiden edellyttämällä tavalla.</w:t>
      </w:r>
    </w:p>
    <w:p w14:paraId="1A1EFB04" w14:textId="77777777" w:rsidR="00E34904" w:rsidRPr="00DC1B00" w:rsidRDefault="00E34904" w:rsidP="00E34904">
      <w:pPr>
        <w:pStyle w:val="Default"/>
        <w:jc w:val="both"/>
        <w:rPr>
          <w:rFonts w:asciiTheme="majorHAnsi" w:hAnsiTheme="majorHAnsi" w:cstheme="majorHAnsi"/>
          <w:sz w:val="22"/>
          <w:szCs w:val="22"/>
        </w:rPr>
      </w:pPr>
    </w:p>
    <w:p w14:paraId="31909A0D" w14:textId="77777777" w:rsidR="00E34904" w:rsidRPr="00DC1B00" w:rsidRDefault="00E34904" w:rsidP="00E34904">
      <w:pPr>
        <w:jc w:val="both"/>
        <w:rPr>
          <w:rFonts w:asciiTheme="majorHAnsi" w:hAnsiTheme="majorHAnsi" w:cstheme="majorHAnsi"/>
          <w:sz w:val="22"/>
        </w:rPr>
      </w:pPr>
      <w:r w:rsidRPr="00DC1B00">
        <w:rPr>
          <w:rFonts w:asciiTheme="majorHAnsi" w:hAnsiTheme="majorHAnsi" w:cstheme="majorHAnsi"/>
          <w:sz w:val="22"/>
        </w:rPr>
        <w:t xml:space="preserve">Yhtiöllä on sekä hankekohtainen että pysyvien sisäpiiriläisten rekisteri ja lisäksi rekisteri johdon ilmoitusvelvollisista ja heidän lähipiiristään. Yhtiön sisäpiirirekisteriä ylläpitää </w:t>
      </w:r>
      <w:proofErr w:type="spellStart"/>
      <w:r w:rsidRPr="00DC1B00">
        <w:rPr>
          <w:rFonts w:asciiTheme="majorHAnsi" w:hAnsiTheme="majorHAnsi" w:cstheme="majorHAnsi"/>
          <w:sz w:val="22"/>
        </w:rPr>
        <w:t>Euroclear</w:t>
      </w:r>
      <w:proofErr w:type="spellEnd"/>
      <w:r w:rsidRPr="00DC1B00">
        <w:rPr>
          <w:rFonts w:asciiTheme="majorHAnsi" w:hAnsiTheme="majorHAnsi" w:cstheme="majorHAnsi"/>
          <w:sz w:val="22"/>
        </w:rPr>
        <w:t xml:space="preserve"> Finland Oy SIRE-järjestelmässään. Yhtiön sisäpiirivastaava on talouspäällikkö, joka vastaa rekisterien ylläpidosta SIRE-järjestelmässä yhtiöltä vaadittavan ylläpidon osalta. Sisäpiiriin kuuluville henkilöille lähetetään säännöllisin väliajoin sisäpiirirekisteriote tarkastettavaksi. Sisäpiiriluetteloita säilytetään viisi vuotta niiden laatimisesta tai päivittämisestä.</w:t>
      </w:r>
    </w:p>
    <w:p w14:paraId="1372B726" w14:textId="77777777" w:rsidR="00E34904" w:rsidRPr="00DC1B00" w:rsidRDefault="00E34904" w:rsidP="00E34904">
      <w:pPr>
        <w:pStyle w:val="Default"/>
        <w:jc w:val="both"/>
        <w:rPr>
          <w:rFonts w:asciiTheme="majorHAnsi" w:hAnsiTheme="majorHAnsi" w:cstheme="majorHAnsi"/>
          <w:sz w:val="22"/>
          <w:szCs w:val="22"/>
        </w:rPr>
      </w:pPr>
    </w:p>
    <w:p w14:paraId="32E8D8CA" w14:textId="77777777" w:rsidR="00E34904" w:rsidRPr="00DC1B00" w:rsidRDefault="00E34904" w:rsidP="00E34904">
      <w:pPr>
        <w:jc w:val="both"/>
        <w:rPr>
          <w:rFonts w:asciiTheme="majorHAnsi" w:hAnsiTheme="majorHAnsi" w:cstheme="majorHAnsi"/>
          <w:sz w:val="22"/>
        </w:rPr>
      </w:pPr>
      <w:r w:rsidRPr="00DC1B00">
        <w:rPr>
          <w:rFonts w:asciiTheme="majorHAnsi" w:hAnsiTheme="majorHAnsi" w:cstheme="majorHAnsi"/>
          <w:sz w:val="22"/>
        </w:rPr>
        <w:t xml:space="preserve">Hanke- ja tapahtumakohtaiseen sisäpiiriluetteloon merkitään kaikki henkilöt, joilla on hankkeeseen tai tapahtumaan liittyvää sisäpiiritietoa lukuun ottamatta pysyvään yrityskohtaiseen rekisteriin kuuluvia sisäpiiriläisiä. Toimitusjohtaja vastaa hankekohtaisen sisäpiirin perustamisesta ja päättämisestä. Hankkeella tarkoitetaan listayhtiön toimesta luottamuksellisesti valmisteltavaa, yksilöitävissä olevaa toimenpidekokonaisuutta tai järjestelyä, joka on yhtiön käsityksen mukaan sisäpiiritietoa, ja jonka julkistamisen lykkäämisestä listayhtiö on päättänyt. Sisäpiiritiedon julkistamisesta ja julkistamisen lykkäämisestä on laadittu erillinen ohjeistus. </w:t>
      </w:r>
    </w:p>
    <w:p w14:paraId="29D188C3" w14:textId="77777777" w:rsidR="00E34904" w:rsidRPr="00DC1B00" w:rsidRDefault="00E34904" w:rsidP="00E34904">
      <w:pPr>
        <w:pStyle w:val="Default"/>
        <w:jc w:val="both"/>
        <w:rPr>
          <w:rFonts w:asciiTheme="majorHAnsi" w:hAnsiTheme="majorHAnsi" w:cstheme="majorHAnsi"/>
          <w:sz w:val="22"/>
          <w:szCs w:val="22"/>
        </w:rPr>
      </w:pPr>
    </w:p>
    <w:p w14:paraId="66787056" w14:textId="111CA957" w:rsidR="00E34904" w:rsidRPr="00DC1B00" w:rsidRDefault="00E34904" w:rsidP="00E34904">
      <w:pPr>
        <w:jc w:val="both"/>
        <w:rPr>
          <w:rFonts w:asciiTheme="majorHAnsi" w:hAnsiTheme="majorHAnsi" w:cstheme="majorHAnsi"/>
          <w:sz w:val="22"/>
        </w:rPr>
      </w:pPr>
      <w:r w:rsidRPr="00DC1B00">
        <w:rPr>
          <w:rFonts w:asciiTheme="majorHAnsi" w:hAnsiTheme="majorHAnsi" w:cstheme="majorHAnsi"/>
          <w:sz w:val="22"/>
        </w:rPr>
        <w:t>Pysyviin yrityskohtaisiin sisäpiiriläisiin kuuluvat henkilöt, jotka työtehtäviensä vuoksi saavat säännöllisesti sisäpiiritietoa kuten esimerkiksi yhtiön kirjanpitäjät, nimitys</w:t>
      </w:r>
      <w:r w:rsidR="00A87B7A">
        <w:rPr>
          <w:rFonts w:asciiTheme="majorHAnsi" w:hAnsiTheme="majorHAnsi" w:cstheme="majorHAnsi"/>
          <w:sz w:val="22"/>
        </w:rPr>
        <w:t>toimi</w:t>
      </w:r>
      <w:r w:rsidRPr="00DC1B00">
        <w:rPr>
          <w:rFonts w:asciiTheme="majorHAnsi" w:hAnsiTheme="majorHAnsi" w:cstheme="majorHAnsi"/>
          <w:sz w:val="22"/>
        </w:rPr>
        <w:t>kunnan jäsenet, tilintarkastaja sekä hallituksen jäsenten mahdolliset sihteerit. Hallitus hyväksyy kokouksissaan talouspäällikön esityksestä yrityskohtaiset sisäpiiriläiset.</w:t>
      </w:r>
    </w:p>
    <w:p w14:paraId="357A88BB" w14:textId="77777777" w:rsidR="00E34904" w:rsidRPr="00DC1B00" w:rsidRDefault="00E34904" w:rsidP="00E34904">
      <w:pPr>
        <w:pStyle w:val="Default"/>
        <w:jc w:val="both"/>
        <w:rPr>
          <w:rFonts w:asciiTheme="majorHAnsi" w:hAnsiTheme="majorHAnsi" w:cstheme="majorHAnsi"/>
          <w:sz w:val="22"/>
          <w:szCs w:val="22"/>
        </w:rPr>
      </w:pPr>
    </w:p>
    <w:p w14:paraId="38DC4095" w14:textId="77777777" w:rsidR="00E34904" w:rsidRPr="00DC1B00" w:rsidRDefault="00E34904" w:rsidP="00E34904">
      <w:pPr>
        <w:jc w:val="both"/>
        <w:rPr>
          <w:rFonts w:asciiTheme="majorHAnsi" w:hAnsiTheme="majorHAnsi" w:cstheme="majorHAnsi"/>
          <w:sz w:val="22"/>
        </w:rPr>
      </w:pPr>
      <w:r w:rsidRPr="00DC1B00">
        <w:rPr>
          <w:rFonts w:asciiTheme="majorHAnsi" w:hAnsiTheme="majorHAnsi" w:cstheme="majorHAnsi"/>
          <w:sz w:val="22"/>
        </w:rPr>
        <w:t>Johdon ilmoitusvelvollisten rekisteriin kuuluvat hallituksen jäsenet, toimitusjohtaja ja muut johtoryhmän jäsenet sekä heidän lähipiirinsä.</w:t>
      </w:r>
    </w:p>
    <w:p w14:paraId="2C185FD5" w14:textId="654914D8" w:rsidR="00E34904" w:rsidRDefault="00E34904" w:rsidP="00E34904">
      <w:pPr>
        <w:jc w:val="both"/>
        <w:rPr>
          <w:rFonts w:asciiTheme="majorHAnsi" w:hAnsiTheme="majorHAnsi" w:cstheme="majorHAnsi"/>
          <w:sz w:val="22"/>
        </w:rPr>
      </w:pPr>
      <w:r w:rsidRPr="00DC1B00">
        <w:rPr>
          <w:rFonts w:asciiTheme="majorHAnsi" w:hAnsiTheme="majorHAnsi" w:cstheme="majorHAnsi"/>
          <w:sz w:val="22"/>
        </w:rPr>
        <w:t>Myydessään tai ostaessaan yhtiön osakkeita yhtiön sisäpiiriläisten on pyydettävä arviota mahdollisen sisäpiiritiedon olemassaolosta yhtiön sisäpiirivastaavalta. Kesla Oyj:n sisäpiiriläisille suositellaan ainoastaan pitkäaikaisia, yli kuuden kuukauden, sijoituksia yhtiön osakkeisiin. Lyhempi kaupankäynti on sallittu ainoastaan yhtiön sisäpiirivastaavan luvalla. Sisäpiiriläiset eivät saa käydä kauppaa 30 vuorokautta ennen tilinpäätöksen ja osavuosikatsauksen julkistamista (suljettu ikkuna).</w:t>
      </w:r>
    </w:p>
    <w:p w14:paraId="3FB18826" w14:textId="18C0DFF1" w:rsidR="00B77C13" w:rsidRDefault="00B77C13" w:rsidP="00E34904">
      <w:pPr>
        <w:jc w:val="both"/>
        <w:rPr>
          <w:rFonts w:asciiTheme="majorHAnsi" w:hAnsiTheme="majorHAnsi" w:cstheme="majorHAnsi"/>
          <w:sz w:val="22"/>
        </w:rPr>
      </w:pPr>
    </w:p>
    <w:p w14:paraId="3A5BD4A0" w14:textId="77777777" w:rsidR="00B77C13" w:rsidRDefault="00B77C13" w:rsidP="00E34904">
      <w:pPr>
        <w:jc w:val="both"/>
        <w:rPr>
          <w:rFonts w:asciiTheme="majorHAnsi" w:hAnsiTheme="majorHAnsi" w:cstheme="majorHAnsi"/>
          <w:sz w:val="22"/>
        </w:rPr>
      </w:pPr>
    </w:p>
    <w:p w14:paraId="1C81222F" w14:textId="77777777" w:rsidR="00E34904" w:rsidRPr="00DC1B00" w:rsidRDefault="00E34904" w:rsidP="00E34904">
      <w:pPr>
        <w:jc w:val="both"/>
        <w:rPr>
          <w:rFonts w:asciiTheme="majorHAnsi" w:hAnsiTheme="majorHAnsi" w:cstheme="majorHAnsi"/>
          <w:b/>
          <w:sz w:val="22"/>
        </w:rPr>
      </w:pPr>
      <w:r w:rsidRPr="00DC1B00">
        <w:rPr>
          <w:rFonts w:asciiTheme="majorHAnsi" w:hAnsiTheme="majorHAnsi" w:cstheme="majorHAnsi"/>
          <w:b/>
          <w:sz w:val="22"/>
        </w:rPr>
        <w:t>Lähipiiriliiketoimet</w:t>
      </w:r>
    </w:p>
    <w:p w14:paraId="21092BF5" w14:textId="77777777" w:rsidR="00E34904" w:rsidRPr="00DC1B00" w:rsidRDefault="00E34904" w:rsidP="00E34904">
      <w:pPr>
        <w:pStyle w:val="Default"/>
        <w:jc w:val="both"/>
        <w:rPr>
          <w:rFonts w:asciiTheme="majorHAnsi" w:hAnsiTheme="majorHAnsi" w:cstheme="majorHAnsi"/>
          <w:sz w:val="22"/>
          <w:szCs w:val="22"/>
        </w:rPr>
      </w:pPr>
    </w:p>
    <w:p w14:paraId="77E82965" w14:textId="2E0254D5" w:rsidR="00E34904" w:rsidRPr="00DC1B00" w:rsidRDefault="00E34904" w:rsidP="00E34904">
      <w:pPr>
        <w:jc w:val="both"/>
        <w:rPr>
          <w:rFonts w:asciiTheme="majorHAnsi" w:hAnsiTheme="majorHAnsi" w:cstheme="majorHAnsi"/>
          <w:sz w:val="22"/>
        </w:rPr>
      </w:pPr>
      <w:r w:rsidRPr="00DC1B00">
        <w:rPr>
          <w:rFonts w:asciiTheme="majorHAnsi" w:hAnsiTheme="majorHAnsi" w:cstheme="majorHAnsi"/>
          <w:sz w:val="22"/>
        </w:rPr>
        <w:t xml:space="preserve">Kesla-konsernin lähipiiriin katsotaan kuuluvan Kesla Oyj:n hallituksen jäsenet, Kesla Oyj:n </w:t>
      </w:r>
      <w:r w:rsidRPr="00F76611">
        <w:rPr>
          <w:rFonts w:asciiTheme="majorHAnsi" w:hAnsiTheme="majorHAnsi" w:cstheme="majorHAnsi"/>
          <w:sz w:val="22"/>
        </w:rPr>
        <w:t>nimitys</w:t>
      </w:r>
      <w:r w:rsidR="00A40F15">
        <w:rPr>
          <w:rFonts w:asciiTheme="majorHAnsi" w:hAnsiTheme="majorHAnsi" w:cstheme="majorHAnsi"/>
          <w:sz w:val="22"/>
        </w:rPr>
        <w:t>toimi</w:t>
      </w:r>
      <w:r w:rsidRPr="00F76611">
        <w:rPr>
          <w:rFonts w:asciiTheme="majorHAnsi" w:hAnsiTheme="majorHAnsi" w:cstheme="majorHAnsi"/>
          <w:sz w:val="22"/>
        </w:rPr>
        <w:t>kunnan</w:t>
      </w:r>
      <w:r w:rsidRPr="00DC1B00">
        <w:rPr>
          <w:rFonts w:asciiTheme="majorHAnsi" w:hAnsiTheme="majorHAnsi" w:cstheme="majorHAnsi"/>
          <w:sz w:val="22"/>
        </w:rPr>
        <w:t xml:space="preserve"> jäsenet, Kesla Oyj:n </w:t>
      </w:r>
      <w:r w:rsidR="00140ED2">
        <w:rPr>
          <w:rFonts w:asciiTheme="majorHAnsi" w:hAnsiTheme="majorHAnsi" w:cstheme="majorHAnsi"/>
          <w:sz w:val="22"/>
        </w:rPr>
        <w:t xml:space="preserve">toimitusjohtaja ja </w:t>
      </w:r>
      <w:r w:rsidRPr="00DC1B00">
        <w:rPr>
          <w:rFonts w:asciiTheme="majorHAnsi" w:hAnsiTheme="majorHAnsi" w:cstheme="majorHAnsi"/>
          <w:sz w:val="22"/>
        </w:rPr>
        <w:t xml:space="preserve">johtoryhmän jäsenet sekä edellä mainittujen henkilöiden läheiset perheenjäsenet ja vaikutusvaltayhteisöt. Keslan ja sen lähipiirin </w:t>
      </w:r>
      <w:r w:rsidRPr="00DC1B00">
        <w:rPr>
          <w:rFonts w:asciiTheme="majorHAnsi" w:hAnsiTheme="majorHAnsi" w:cstheme="majorHAnsi"/>
          <w:sz w:val="22"/>
        </w:rPr>
        <w:lastRenderedPageBreak/>
        <w:t>väliset liiketoimet ovat vähäisiä, tavanomaiseen liiketoimintaan kuuluvia ja markkinaehtoisia. Johtohenkilöiden ja heidän lähipiirinsä Kesla Oyj:n osakkeilla, vieraan pääoman ehtoisilla välineillä, johdannaisilla tai muilla rahoitusvälineillä tekemissä liiketoimissa noudatetaan Markkinoiden väärinkäyttöasetuksen (MAR) 19 artiklan ilmoitusvelvollisuutta.</w:t>
      </w:r>
    </w:p>
    <w:p w14:paraId="20890E44" w14:textId="32617B6C" w:rsidR="00E34904" w:rsidRDefault="00E34904" w:rsidP="00E34904">
      <w:pPr>
        <w:jc w:val="both"/>
        <w:rPr>
          <w:rFonts w:asciiTheme="majorHAnsi" w:hAnsiTheme="majorHAnsi" w:cstheme="majorHAnsi"/>
          <w:sz w:val="22"/>
        </w:rPr>
      </w:pPr>
    </w:p>
    <w:p w14:paraId="44F502DF" w14:textId="41A56DC2" w:rsidR="00E34904" w:rsidRDefault="0021718E" w:rsidP="00471CEF">
      <w:pPr>
        <w:jc w:val="both"/>
        <w:rPr>
          <w:rFonts w:ascii="Arial" w:hAnsi="Arial" w:cs="Arial"/>
          <w:szCs w:val="20"/>
        </w:rPr>
      </w:pPr>
      <w:r>
        <w:rPr>
          <w:rFonts w:asciiTheme="majorHAnsi" w:hAnsiTheme="majorHAnsi" w:cstheme="majorHAnsi"/>
          <w:sz w:val="22"/>
        </w:rPr>
        <w:t xml:space="preserve">Lähipiiriliiketoimia seurataan osana talouden </w:t>
      </w:r>
      <w:r w:rsidRPr="00471CEF">
        <w:rPr>
          <w:rFonts w:asciiTheme="majorHAnsi" w:hAnsiTheme="majorHAnsi" w:cstheme="majorHAnsi"/>
          <w:sz w:val="22"/>
        </w:rPr>
        <w:t xml:space="preserve">raportointiprosessia. </w:t>
      </w:r>
      <w:r w:rsidR="00910D26" w:rsidRPr="00471CEF">
        <w:rPr>
          <w:rFonts w:asciiTheme="majorHAnsi" w:hAnsiTheme="majorHAnsi" w:cstheme="majorHAnsi"/>
          <w:sz w:val="22"/>
        </w:rPr>
        <w:t>Merkitykseltään vähäiseksi lähipiiriliiketoimeksi katsotaan</w:t>
      </w:r>
      <w:r w:rsidR="00471CEF" w:rsidRPr="00471CEF">
        <w:rPr>
          <w:rFonts w:asciiTheme="majorHAnsi" w:hAnsiTheme="majorHAnsi" w:cstheme="majorHAnsi"/>
          <w:sz w:val="22"/>
        </w:rPr>
        <w:t xml:space="preserve"> liiketoimet, joiden vuotuinen kokonaisarvo alittaa</w:t>
      </w:r>
      <w:r w:rsidR="00910D26" w:rsidRPr="00471CEF">
        <w:rPr>
          <w:rFonts w:asciiTheme="majorHAnsi" w:hAnsiTheme="majorHAnsi" w:cstheme="majorHAnsi"/>
          <w:sz w:val="22"/>
        </w:rPr>
        <w:t xml:space="preserve"> 10 000 euro</w:t>
      </w:r>
      <w:r w:rsidR="00471CEF" w:rsidRPr="00471CEF">
        <w:rPr>
          <w:rFonts w:asciiTheme="majorHAnsi" w:hAnsiTheme="majorHAnsi" w:cstheme="majorHAnsi"/>
          <w:sz w:val="22"/>
        </w:rPr>
        <w:t>a.</w:t>
      </w:r>
      <w:r w:rsidR="00910D26" w:rsidRPr="00471CEF">
        <w:rPr>
          <w:rFonts w:asciiTheme="majorHAnsi" w:hAnsiTheme="majorHAnsi" w:cstheme="majorHAnsi"/>
          <w:sz w:val="22"/>
        </w:rPr>
        <w:t xml:space="preserve"> Tätä suuremmat liiketoimet käsitellään hallituksessa. </w:t>
      </w:r>
      <w:r w:rsidR="00471CEF" w:rsidRPr="00102A39">
        <w:rPr>
          <w:rFonts w:asciiTheme="majorHAnsi" w:hAnsiTheme="majorHAnsi" w:cstheme="majorHAnsi"/>
          <w:sz w:val="22"/>
        </w:rPr>
        <w:t>Yhtiön liiketoimet lähipiiriosapuolten kanssa perustuvat markkinaehtoisuuteen. Markkinaehtoisuus varmennetaan</w:t>
      </w:r>
      <w:r w:rsidR="00471CEF" w:rsidRPr="00471CEF">
        <w:rPr>
          <w:rFonts w:asciiTheme="majorHAnsi" w:hAnsiTheme="majorHAnsi" w:cstheme="majorHAnsi"/>
          <w:sz w:val="22"/>
        </w:rPr>
        <w:t xml:space="preserve"> </w:t>
      </w:r>
      <w:r w:rsidR="00471CEF" w:rsidRPr="00102A39">
        <w:rPr>
          <w:rFonts w:asciiTheme="majorHAnsi" w:hAnsiTheme="majorHAnsi" w:cstheme="majorHAnsi"/>
          <w:sz w:val="22"/>
        </w:rPr>
        <w:t>riittävän kattavalla kilpailutuksella sekä jääväämällä tarvittaessa Keslan lähipiiriosapuoli kaupallisten ehtojen</w:t>
      </w:r>
      <w:r w:rsidR="00471CEF">
        <w:rPr>
          <w:rFonts w:asciiTheme="majorHAnsi" w:hAnsiTheme="majorHAnsi" w:cstheme="majorHAnsi"/>
          <w:sz w:val="22"/>
        </w:rPr>
        <w:t xml:space="preserve"> </w:t>
      </w:r>
      <w:r w:rsidR="00471CEF" w:rsidRPr="00102A39">
        <w:rPr>
          <w:rFonts w:asciiTheme="majorHAnsi" w:hAnsiTheme="majorHAnsi" w:cstheme="majorHAnsi"/>
          <w:sz w:val="22"/>
        </w:rPr>
        <w:t>päätöksenteosta.</w:t>
      </w:r>
    </w:p>
    <w:p w14:paraId="027093B5" w14:textId="77777777" w:rsidR="00471CEF" w:rsidRPr="00471CEF" w:rsidRDefault="00471CEF" w:rsidP="00471CEF">
      <w:pPr>
        <w:jc w:val="both"/>
        <w:rPr>
          <w:rFonts w:asciiTheme="majorHAnsi" w:hAnsiTheme="majorHAnsi" w:cstheme="majorHAnsi"/>
          <w:sz w:val="22"/>
        </w:rPr>
      </w:pPr>
    </w:p>
    <w:p w14:paraId="067BF963" w14:textId="13BB8A5C" w:rsidR="00E34904" w:rsidRPr="00935840" w:rsidRDefault="00E34904" w:rsidP="00E34904">
      <w:pPr>
        <w:jc w:val="both"/>
        <w:rPr>
          <w:rFonts w:asciiTheme="majorHAnsi" w:hAnsiTheme="majorHAnsi" w:cstheme="majorHAnsi"/>
          <w:sz w:val="22"/>
        </w:rPr>
      </w:pPr>
      <w:r w:rsidRPr="00935840">
        <w:rPr>
          <w:rFonts w:asciiTheme="majorHAnsi" w:hAnsiTheme="majorHAnsi" w:cstheme="majorHAnsi"/>
          <w:sz w:val="22"/>
        </w:rPr>
        <w:t xml:space="preserve">Joensuussa </w:t>
      </w:r>
      <w:r w:rsidR="001E5B2C">
        <w:rPr>
          <w:rFonts w:asciiTheme="majorHAnsi" w:hAnsiTheme="majorHAnsi" w:cstheme="majorHAnsi"/>
          <w:sz w:val="22"/>
        </w:rPr>
        <w:t>8</w:t>
      </w:r>
      <w:r w:rsidR="009D7338" w:rsidRPr="009D7338">
        <w:rPr>
          <w:rFonts w:asciiTheme="majorHAnsi" w:hAnsiTheme="majorHAnsi" w:cstheme="majorHAnsi"/>
          <w:sz w:val="22"/>
        </w:rPr>
        <w:t>.2.2022</w:t>
      </w:r>
      <w:r w:rsidR="009D7338">
        <w:rPr>
          <w:rFonts w:asciiTheme="majorHAnsi" w:hAnsiTheme="majorHAnsi" w:cstheme="majorHAnsi"/>
          <w:sz w:val="22"/>
        </w:rPr>
        <w:t>.</w:t>
      </w:r>
    </w:p>
    <w:p w14:paraId="5D1AEC4E" w14:textId="77777777" w:rsidR="00E34904" w:rsidRPr="00935840" w:rsidRDefault="00E34904" w:rsidP="00E34904">
      <w:pPr>
        <w:jc w:val="both"/>
        <w:rPr>
          <w:rFonts w:asciiTheme="majorHAnsi" w:hAnsiTheme="majorHAnsi" w:cstheme="majorHAnsi"/>
          <w:sz w:val="22"/>
        </w:rPr>
      </w:pPr>
    </w:p>
    <w:p w14:paraId="6CE86604" w14:textId="77777777" w:rsidR="00E34904" w:rsidRPr="00DC1B00" w:rsidRDefault="00E34904" w:rsidP="00E34904">
      <w:pPr>
        <w:jc w:val="both"/>
        <w:rPr>
          <w:rFonts w:asciiTheme="majorHAnsi" w:hAnsiTheme="majorHAnsi" w:cstheme="majorHAnsi"/>
          <w:sz w:val="22"/>
        </w:rPr>
      </w:pPr>
    </w:p>
    <w:p w14:paraId="2A9EA70F" w14:textId="77777777" w:rsidR="00E34904" w:rsidRPr="00DC1B00" w:rsidRDefault="00E34904" w:rsidP="00E34904">
      <w:pPr>
        <w:jc w:val="both"/>
        <w:rPr>
          <w:rFonts w:asciiTheme="majorHAnsi" w:hAnsiTheme="majorHAnsi" w:cstheme="majorHAnsi"/>
          <w:sz w:val="22"/>
        </w:rPr>
      </w:pPr>
      <w:r w:rsidRPr="00DC1B00">
        <w:rPr>
          <w:rFonts w:asciiTheme="majorHAnsi" w:hAnsiTheme="majorHAnsi" w:cstheme="majorHAnsi"/>
          <w:sz w:val="22"/>
        </w:rPr>
        <w:t>Hallitus</w:t>
      </w:r>
    </w:p>
    <w:p w14:paraId="237BAAD1" w14:textId="77777777" w:rsidR="00E34904" w:rsidRPr="00DC1B00" w:rsidRDefault="00E34904" w:rsidP="00E34904">
      <w:pPr>
        <w:jc w:val="both"/>
        <w:rPr>
          <w:rFonts w:asciiTheme="majorHAnsi" w:hAnsiTheme="majorHAnsi" w:cstheme="majorHAnsi"/>
          <w:sz w:val="22"/>
        </w:rPr>
      </w:pPr>
    </w:p>
    <w:p w14:paraId="5A54C886" w14:textId="77777777" w:rsidR="00BE1DC4" w:rsidRPr="0021718E" w:rsidRDefault="00BE1DC4" w:rsidP="00BE1DC4">
      <w:pPr>
        <w:rPr>
          <w:rFonts w:asciiTheme="majorHAnsi" w:hAnsiTheme="majorHAnsi" w:cstheme="majorHAnsi"/>
          <w:sz w:val="22"/>
        </w:rPr>
      </w:pPr>
    </w:p>
    <w:sectPr w:rsidR="00BE1DC4" w:rsidRPr="0021718E" w:rsidSect="00AA4E54">
      <w:headerReference w:type="default" r:id="rId13"/>
      <w:footerReference w:type="default" r:id="rId14"/>
      <w:pgSz w:w="11906" w:h="16838"/>
      <w:pgMar w:top="2188" w:right="1134" w:bottom="1418" w:left="1134"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358E40" w14:textId="77777777" w:rsidR="00F15361" w:rsidRDefault="00F15361" w:rsidP="0084217C">
      <w:r>
        <w:separator/>
      </w:r>
    </w:p>
  </w:endnote>
  <w:endnote w:type="continuationSeparator" w:id="0">
    <w:p w14:paraId="615E74D8" w14:textId="77777777" w:rsidR="00F15361" w:rsidRDefault="00F15361" w:rsidP="0084217C">
      <w:r>
        <w:continuationSeparator/>
      </w:r>
    </w:p>
  </w:endnote>
  <w:endnote w:type="continuationNotice" w:id="1">
    <w:p w14:paraId="705D3DEC" w14:textId="77777777" w:rsidR="00F15361" w:rsidRDefault="00F153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0" w:type="auto"/>
      <w:tblBorders>
        <w:left w:val="none" w:sz="0" w:space="0" w:color="auto"/>
        <w:bottom w:val="none" w:sz="0" w:space="0" w:color="auto"/>
        <w:right w:val="none" w:sz="0" w:space="0" w:color="auto"/>
        <w:insideH w:val="none" w:sz="0" w:space="0" w:color="auto"/>
        <w:insideV w:val="none" w:sz="0" w:space="0" w:color="auto"/>
      </w:tblBorders>
      <w:tblCellMar>
        <w:top w:w="113" w:type="dxa"/>
      </w:tblCellMar>
      <w:tblLook w:val="04A0" w:firstRow="1" w:lastRow="0" w:firstColumn="1" w:lastColumn="0" w:noHBand="0" w:noVBand="1"/>
    </w:tblPr>
    <w:tblGrid>
      <w:gridCol w:w="1985"/>
      <w:gridCol w:w="1984"/>
      <w:gridCol w:w="2127"/>
      <w:gridCol w:w="2131"/>
      <w:gridCol w:w="1411"/>
    </w:tblGrid>
    <w:tr w:rsidR="00F66E8C" w:rsidRPr="00E375FD" w14:paraId="2CE95408" w14:textId="77777777" w:rsidTr="004A2F4C">
      <w:tc>
        <w:tcPr>
          <w:tcW w:w="1985" w:type="dxa"/>
        </w:tcPr>
        <w:p w14:paraId="7287160F" w14:textId="77777777" w:rsidR="00F66E8C" w:rsidRPr="00F66E8C" w:rsidRDefault="00F66E8C" w:rsidP="00E375FD">
          <w:pPr>
            <w:jc w:val="both"/>
            <w:rPr>
              <w:rFonts w:ascii="Arial" w:hAnsi="Arial" w:cs="Arial"/>
              <w:b/>
              <w:sz w:val="16"/>
              <w:szCs w:val="16"/>
            </w:rPr>
          </w:pPr>
          <w:r w:rsidRPr="00F66E8C">
            <w:rPr>
              <w:rFonts w:ascii="Arial" w:hAnsi="Arial" w:cs="Arial"/>
              <w:b/>
              <w:sz w:val="16"/>
              <w:szCs w:val="16"/>
            </w:rPr>
            <w:t>Kesla Oyj</w:t>
          </w:r>
        </w:p>
        <w:p w14:paraId="43663EDA" w14:textId="77777777" w:rsidR="00F66E8C" w:rsidRPr="00F66E8C" w:rsidRDefault="00F66E8C" w:rsidP="00E375FD">
          <w:pPr>
            <w:jc w:val="both"/>
            <w:rPr>
              <w:rFonts w:ascii="Arial" w:hAnsi="Arial" w:cs="Arial"/>
              <w:sz w:val="16"/>
              <w:szCs w:val="16"/>
            </w:rPr>
          </w:pPr>
          <w:r w:rsidRPr="00F66E8C">
            <w:rPr>
              <w:rFonts w:ascii="Arial" w:hAnsi="Arial" w:cs="Arial"/>
              <w:sz w:val="16"/>
              <w:szCs w:val="16"/>
            </w:rPr>
            <w:t>VAT: FI01687158</w:t>
          </w:r>
        </w:p>
      </w:tc>
      <w:tc>
        <w:tcPr>
          <w:tcW w:w="1984" w:type="dxa"/>
        </w:tcPr>
        <w:p w14:paraId="4485FF58" w14:textId="77777777" w:rsidR="00F66E8C" w:rsidRPr="00F66E8C" w:rsidRDefault="00F66E8C" w:rsidP="00E375FD">
          <w:pPr>
            <w:jc w:val="both"/>
            <w:rPr>
              <w:rFonts w:ascii="Arial" w:hAnsi="Arial" w:cs="Arial"/>
              <w:sz w:val="16"/>
              <w:szCs w:val="16"/>
            </w:rPr>
          </w:pPr>
          <w:r w:rsidRPr="00F66E8C">
            <w:rPr>
              <w:rFonts w:ascii="Arial" w:hAnsi="Arial" w:cs="Arial"/>
              <w:sz w:val="16"/>
              <w:szCs w:val="16"/>
            </w:rPr>
            <w:t>Kuurnankatu 24</w:t>
          </w:r>
        </w:p>
        <w:p w14:paraId="63A1BE1D" w14:textId="77777777" w:rsidR="00F66E8C" w:rsidRPr="00F66E8C" w:rsidRDefault="00F66E8C" w:rsidP="00E375FD">
          <w:pPr>
            <w:jc w:val="both"/>
            <w:rPr>
              <w:rFonts w:ascii="Arial" w:hAnsi="Arial" w:cs="Arial"/>
              <w:sz w:val="16"/>
              <w:szCs w:val="16"/>
            </w:rPr>
          </w:pPr>
          <w:r w:rsidRPr="00F66E8C">
            <w:rPr>
              <w:rFonts w:ascii="Arial" w:hAnsi="Arial" w:cs="Arial"/>
              <w:sz w:val="16"/>
              <w:szCs w:val="16"/>
            </w:rPr>
            <w:t>80100 JOENSUU</w:t>
          </w:r>
        </w:p>
      </w:tc>
      <w:tc>
        <w:tcPr>
          <w:tcW w:w="2127" w:type="dxa"/>
        </w:tcPr>
        <w:p w14:paraId="4F0754FF" w14:textId="77777777" w:rsidR="00F66E8C" w:rsidRPr="00F66E8C" w:rsidRDefault="00F66E8C" w:rsidP="00E375FD">
          <w:pPr>
            <w:jc w:val="both"/>
            <w:rPr>
              <w:rFonts w:ascii="Arial" w:hAnsi="Arial" w:cs="Arial"/>
              <w:sz w:val="16"/>
              <w:szCs w:val="16"/>
            </w:rPr>
          </w:pPr>
          <w:r w:rsidRPr="00F66E8C">
            <w:rPr>
              <w:rFonts w:ascii="Arial" w:hAnsi="Arial" w:cs="Arial"/>
              <w:sz w:val="16"/>
              <w:szCs w:val="16"/>
            </w:rPr>
            <w:t>Metsolantie 2</w:t>
          </w:r>
        </w:p>
        <w:p w14:paraId="67549B24" w14:textId="77777777" w:rsidR="00F66E8C" w:rsidRPr="00F66E8C" w:rsidRDefault="00F66E8C" w:rsidP="00E375FD">
          <w:pPr>
            <w:jc w:val="both"/>
            <w:rPr>
              <w:rFonts w:ascii="Arial" w:hAnsi="Arial" w:cs="Arial"/>
              <w:sz w:val="16"/>
              <w:szCs w:val="16"/>
            </w:rPr>
          </w:pPr>
          <w:r w:rsidRPr="00F66E8C">
            <w:rPr>
              <w:rFonts w:ascii="Arial" w:hAnsi="Arial" w:cs="Arial"/>
              <w:sz w:val="16"/>
              <w:szCs w:val="16"/>
            </w:rPr>
            <w:t>59800 KESÄLAHTI</w:t>
          </w:r>
        </w:p>
      </w:tc>
      <w:tc>
        <w:tcPr>
          <w:tcW w:w="2131" w:type="dxa"/>
        </w:tcPr>
        <w:p w14:paraId="33D0B27C" w14:textId="77777777" w:rsidR="00F66E8C" w:rsidRPr="00F66E8C" w:rsidRDefault="00F66E8C" w:rsidP="00F66E8C">
          <w:pPr>
            <w:rPr>
              <w:rFonts w:asciiTheme="majorHAnsi" w:hAnsiTheme="majorHAnsi" w:cstheme="majorHAnsi"/>
              <w:b/>
              <w:sz w:val="16"/>
              <w:szCs w:val="16"/>
            </w:rPr>
          </w:pPr>
          <w:r w:rsidRPr="00F66E8C">
            <w:rPr>
              <w:rFonts w:asciiTheme="majorHAnsi" w:hAnsiTheme="majorHAnsi" w:cstheme="majorHAnsi"/>
              <w:sz w:val="16"/>
              <w:szCs w:val="16"/>
            </w:rPr>
            <w:t xml:space="preserve">Teollisuustie 8 </w:t>
          </w:r>
          <w:r w:rsidRPr="00F66E8C">
            <w:rPr>
              <w:rFonts w:asciiTheme="majorHAnsi" w:hAnsiTheme="majorHAnsi" w:cstheme="majorHAnsi"/>
              <w:sz w:val="16"/>
              <w:szCs w:val="16"/>
            </w:rPr>
            <w:br/>
            <w:t>82900 ILOMANTSI</w:t>
          </w:r>
        </w:p>
      </w:tc>
      <w:tc>
        <w:tcPr>
          <w:tcW w:w="1411" w:type="dxa"/>
        </w:tcPr>
        <w:p w14:paraId="685C02EE" w14:textId="77777777" w:rsidR="00F66E8C" w:rsidRPr="00AA4E54" w:rsidRDefault="00F66E8C" w:rsidP="00E375FD">
          <w:pPr>
            <w:jc w:val="both"/>
            <w:rPr>
              <w:rFonts w:ascii="Arial" w:hAnsi="Arial" w:cs="Arial"/>
              <w:b/>
              <w:color w:val="F9A13A"/>
              <w:sz w:val="16"/>
              <w:szCs w:val="16"/>
            </w:rPr>
          </w:pPr>
          <w:r w:rsidRPr="00AA4E54">
            <w:rPr>
              <w:rFonts w:ascii="Arial" w:hAnsi="Arial" w:cs="Arial"/>
              <w:b/>
              <w:color w:val="F9A13A"/>
              <w:sz w:val="16"/>
              <w:szCs w:val="16"/>
            </w:rPr>
            <w:t>www.kesla.com</w:t>
          </w:r>
        </w:p>
      </w:tc>
    </w:tr>
  </w:tbl>
  <w:p w14:paraId="0E497C25" w14:textId="77777777" w:rsidR="00E375FD" w:rsidRPr="00E375FD" w:rsidRDefault="00E375FD" w:rsidP="00E375FD">
    <w:pPr>
      <w:jc w:val="both"/>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D24A3E" w14:textId="77777777" w:rsidR="00F15361" w:rsidRDefault="00F15361" w:rsidP="0084217C">
      <w:r>
        <w:separator/>
      </w:r>
    </w:p>
  </w:footnote>
  <w:footnote w:type="continuationSeparator" w:id="0">
    <w:p w14:paraId="76930520" w14:textId="77777777" w:rsidR="00F15361" w:rsidRDefault="00F15361" w:rsidP="0084217C">
      <w:r>
        <w:continuationSeparator/>
      </w:r>
    </w:p>
  </w:footnote>
  <w:footnote w:type="continuationNotice" w:id="1">
    <w:p w14:paraId="7169FF6A" w14:textId="77777777" w:rsidR="00F15361" w:rsidRDefault="00F1536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E7CE8" w14:textId="77777777" w:rsidR="0084217C" w:rsidRDefault="00324961" w:rsidP="00324961">
    <w:pPr>
      <w:pStyle w:val="Yltunniste"/>
      <w:ind w:hanging="1134"/>
    </w:pPr>
    <w:r>
      <w:rPr>
        <w:noProof/>
        <w:lang w:eastAsia="fi-FI"/>
      </w:rPr>
      <w:drawing>
        <wp:inline distT="0" distB="0" distL="0" distR="0" wp14:anchorId="4D251F92" wp14:editId="2438F929">
          <wp:extent cx="10096744" cy="542657"/>
          <wp:effectExtent l="0" t="0" r="0" b="0"/>
          <wp:docPr id="16" name="Kuva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Header-2.png"/>
                  <pic:cNvPicPr/>
                </pic:nvPicPr>
                <pic:blipFill>
                  <a:blip r:embed="rId1">
                    <a:extLst>
                      <a:ext uri="{28A0092B-C50C-407E-A947-70E740481C1C}">
                        <a14:useLocalDpi xmlns:a14="http://schemas.microsoft.com/office/drawing/2010/main" val="0"/>
                      </a:ext>
                    </a:extLst>
                  </a:blip>
                  <a:stretch>
                    <a:fillRect/>
                  </a:stretch>
                </pic:blipFill>
                <pic:spPr>
                  <a:xfrm>
                    <a:off x="0" y="0"/>
                    <a:ext cx="11568293" cy="621746"/>
                  </a:xfrm>
                  <a:prstGeom prst="rect">
                    <a:avLst/>
                  </a:prstGeom>
                </pic:spPr>
              </pic:pic>
            </a:graphicData>
          </a:graphic>
        </wp:inline>
      </w:drawing>
    </w:r>
  </w:p>
  <w:p w14:paraId="303A95AB" w14:textId="2297744F" w:rsidR="001D3C1E" w:rsidRPr="001D3C1E" w:rsidRDefault="001D3C1E" w:rsidP="001D3C1E">
    <w:pPr>
      <w:pStyle w:val="Yltunniste"/>
      <w:ind w:left="-1134"/>
      <w:jc w:val="right"/>
      <w:rPr>
        <w:rFonts w:ascii="Arial" w:hAnsi="Arial" w:cs="Arial"/>
        <w:sz w:val="18"/>
        <w:szCs w:val="18"/>
      </w:rPr>
    </w:pPr>
    <w:r w:rsidRPr="001D3C1E">
      <w:rPr>
        <w:rFonts w:ascii="Arial" w:hAnsi="Arial" w:cs="Arial"/>
        <w:sz w:val="18"/>
        <w:szCs w:val="18"/>
      </w:rPr>
      <w:fldChar w:fldCharType="begin"/>
    </w:r>
    <w:r w:rsidRPr="001D3C1E">
      <w:rPr>
        <w:rFonts w:ascii="Arial" w:hAnsi="Arial" w:cs="Arial"/>
        <w:sz w:val="18"/>
        <w:szCs w:val="18"/>
      </w:rPr>
      <w:instrText xml:space="preserve"> TIME \@ "d.M.yyyy" </w:instrText>
    </w:r>
    <w:r w:rsidRPr="001D3C1E">
      <w:rPr>
        <w:rFonts w:ascii="Arial" w:hAnsi="Arial" w:cs="Arial"/>
        <w:sz w:val="18"/>
        <w:szCs w:val="18"/>
      </w:rPr>
      <w:fldChar w:fldCharType="separate"/>
    </w:r>
    <w:r w:rsidR="004E7707">
      <w:rPr>
        <w:rFonts w:ascii="Arial" w:hAnsi="Arial" w:cs="Arial"/>
        <w:noProof/>
        <w:sz w:val="18"/>
        <w:szCs w:val="18"/>
      </w:rPr>
      <w:t>9.2.2022</w:t>
    </w:r>
    <w:r w:rsidRPr="001D3C1E">
      <w:rPr>
        <w:rFonts w:ascii="Arial" w:hAnsi="Arial" w:cs="Arial"/>
        <w:sz w:val="18"/>
        <w:szCs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5478F"/>
    <w:multiLevelType w:val="hybridMultilevel"/>
    <w:tmpl w:val="F17A9D22"/>
    <w:lvl w:ilvl="0" w:tplc="0730F6F4">
      <w:start w:val="20"/>
      <w:numFmt w:val="bullet"/>
      <w:lvlText w:val="-"/>
      <w:lvlJc w:val="left"/>
      <w:pPr>
        <w:tabs>
          <w:tab w:val="num" w:pos="720"/>
        </w:tabs>
        <w:ind w:left="720" w:hanging="360"/>
      </w:pPr>
      <w:rPr>
        <w:rFonts w:ascii="Arial" w:eastAsia="Times New Roman" w:hAnsi="Arial" w:cs="Arial" w:hint="default"/>
      </w:rPr>
    </w:lvl>
    <w:lvl w:ilvl="1" w:tplc="A70616A4">
      <w:start w:val="1"/>
      <w:numFmt w:val="bullet"/>
      <w:lvlText w:val="o"/>
      <w:lvlJc w:val="left"/>
      <w:pPr>
        <w:tabs>
          <w:tab w:val="num" w:pos="1440"/>
        </w:tabs>
        <w:ind w:left="1440" w:hanging="360"/>
      </w:pPr>
      <w:rPr>
        <w:rFonts w:ascii="Courier New" w:hAnsi="Courier New" w:cs="Courier New" w:hint="default"/>
        <w:color w:val="auto"/>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1304"/>
  <w:hyphenationZone w:val="425"/>
  <w:characterSpacingControl w:val="doNotCompress"/>
  <w:hdrShapeDefaults>
    <o:shapedefaults v:ext="edit" spidmax="4915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4904"/>
    <w:rsid w:val="00003D3B"/>
    <w:rsid w:val="000240FA"/>
    <w:rsid w:val="000260FB"/>
    <w:rsid w:val="00026B7E"/>
    <w:rsid w:val="00030A8A"/>
    <w:rsid w:val="00041CE0"/>
    <w:rsid w:val="0004338B"/>
    <w:rsid w:val="00054A7D"/>
    <w:rsid w:val="00071DCC"/>
    <w:rsid w:val="00094AE6"/>
    <w:rsid w:val="000A58BA"/>
    <w:rsid w:val="000B30D5"/>
    <w:rsid w:val="000D4301"/>
    <w:rsid w:val="000E4B29"/>
    <w:rsid w:val="000F28FE"/>
    <w:rsid w:val="00102A39"/>
    <w:rsid w:val="00106D17"/>
    <w:rsid w:val="00131140"/>
    <w:rsid w:val="00136B4E"/>
    <w:rsid w:val="00140ED2"/>
    <w:rsid w:val="00147D5D"/>
    <w:rsid w:val="001577DE"/>
    <w:rsid w:val="00163546"/>
    <w:rsid w:val="0017740D"/>
    <w:rsid w:val="001966C2"/>
    <w:rsid w:val="001A0C05"/>
    <w:rsid w:val="001D3C1E"/>
    <w:rsid w:val="001D5070"/>
    <w:rsid w:val="001E10EB"/>
    <w:rsid w:val="001E5B2C"/>
    <w:rsid w:val="001E6553"/>
    <w:rsid w:val="001F37F0"/>
    <w:rsid w:val="002063F0"/>
    <w:rsid w:val="0021718E"/>
    <w:rsid w:val="00222CF4"/>
    <w:rsid w:val="00225004"/>
    <w:rsid w:val="00240ED3"/>
    <w:rsid w:val="0024134C"/>
    <w:rsid w:val="00251A42"/>
    <w:rsid w:val="00255317"/>
    <w:rsid w:val="002603E9"/>
    <w:rsid w:val="002633DF"/>
    <w:rsid w:val="00270D1B"/>
    <w:rsid w:val="002D18E0"/>
    <w:rsid w:val="002D3BB8"/>
    <w:rsid w:val="002D6A22"/>
    <w:rsid w:val="00324961"/>
    <w:rsid w:val="00331BE1"/>
    <w:rsid w:val="00340AA0"/>
    <w:rsid w:val="0036428D"/>
    <w:rsid w:val="003654E2"/>
    <w:rsid w:val="00380FCF"/>
    <w:rsid w:val="00381307"/>
    <w:rsid w:val="00383EDE"/>
    <w:rsid w:val="00392194"/>
    <w:rsid w:val="003A6BBD"/>
    <w:rsid w:val="003B7037"/>
    <w:rsid w:val="003C38CC"/>
    <w:rsid w:val="003F7F4A"/>
    <w:rsid w:val="00401F2A"/>
    <w:rsid w:val="00421B1E"/>
    <w:rsid w:val="00432670"/>
    <w:rsid w:val="00445870"/>
    <w:rsid w:val="00461B56"/>
    <w:rsid w:val="00471CEF"/>
    <w:rsid w:val="004841D5"/>
    <w:rsid w:val="004863C5"/>
    <w:rsid w:val="00486C9F"/>
    <w:rsid w:val="00486E20"/>
    <w:rsid w:val="00487E7C"/>
    <w:rsid w:val="0049445F"/>
    <w:rsid w:val="004A2F4C"/>
    <w:rsid w:val="004A6FF9"/>
    <w:rsid w:val="004A7B70"/>
    <w:rsid w:val="004B3206"/>
    <w:rsid w:val="004B66E5"/>
    <w:rsid w:val="004C6EB1"/>
    <w:rsid w:val="004D05C7"/>
    <w:rsid w:val="004D06B2"/>
    <w:rsid w:val="004E7707"/>
    <w:rsid w:val="004F7415"/>
    <w:rsid w:val="00502351"/>
    <w:rsid w:val="005124A0"/>
    <w:rsid w:val="005177C6"/>
    <w:rsid w:val="0052443B"/>
    <w:rsid w:val="005413DD"/>
    <w:rsid w:val="00541688"/>
    <w:rsid w:val="00541E0B"/>
    <w:rsid w:val="0055744E"/>
    <w:rsid w:val="005643FB"/>
    <w:rsid w:val="0057096F"/>
    <w:rsid w:val="00576343"/>
    <w:rsid w:val="00582ECF"/>
    <w:rsid w:val="005A432E"/>
    <w:rsid w:val="005A53D4"/>
    <w:rsid w:val="005B5285"/>
    <w:rsid w:val="005C03E1"/>
    <w:rsid w:val="005C50AA"/>
    <w:rsid w:val="005E141E"/>
    <w:rsid w:val="00611D7D"/>
    <w:rsid w:val="0062304A"/>
    <w:rsid w:val="00660619"/>
    <w:rsid w:val="006632BE"/>
    <w:rsid w:val="006667EF"/>
    <w:rsid w:val="006E7D85"/>
    <w:rsid w:val="0070011A"/>
    <w:rsid w:val="00705AAC"/>
    <w:rsid w:val="0072753A"/>
    <w:rsid w:val="00767784"/>
    <w:rsid w:val="007861DC"/>
    <w:rsid w:val="007A008A"/>
    <w:rsid w:val="007B1788"/>
    <w:rsid w:val="007D2A2A"/>
    <w:rsid w:val="0083639F"/>
    <w:rsid w:val="00841DD5"/>
    <w:rsid w:val="0084217C"/>
    <w:rsid w:val="0084376D"/>
    <w:rsid w:val="00845B80"/>
    <w:rsid w:val="0086482D"/>
    <w:rsid w:val="00867BE2"/>
    <w:rsid w:val="00883DB0"/>
    <w:rsid w:val="0088668F"/>
    <w:rsid w:val="00893CBF"/>
    <w:rsid w:val="008A2E63"/>
    <w:rsid w:val="008B530C"/>
    <w:rsid w:val="008B7B7D"/>
    <w:rsid w:val="008E4064"/>
    <w:rsid w:val="008F13FF"/>
    <w:rsid w:val="008F21E0"/>
    <w:rsid w:val="00900A8C"/>
    <w:rsid w:val="00905733"/>
    <w:rsid w:val="00910D26"/>
    <w:rsid w:val="00921B7D"/>
    <w:rsid w:val="00935840"/>
    <w:rsid w:val="00950B19"/>
    <w:rsid w:val="0096682E"/>
    <w:rsid w:val="00966CA8"/>
    <w:rsid w:val="00976627"/>
    <w:rsid w:val="009770F3"/>
    <w:rsid w:val="0098672B"/>
    <w:rsid w:val="00992978"/>
    <w:rsid w:val="009B5C1F"/>
    <w:rsid w:val="009C6663"/>
    <w:rsid w:val="009D2917"/>
    <w:rsid w:val="009D5665"/>
    <w:rsid w:val="009D7338"/>
    <w:rsid w:val="00A078FE"/>
    <w:rsid w:val="00A220E9"/>
    <w:rsid w:val="00A40F15"/>
    <w:rsid w:val="00A71E91"/>
    <w:rsid w:val="00A87B7A"/>
    <w:rsid w:val="00A923E1"/>
    <w:rsid w:val="00A94C77"/>
    <w:rsid w:val="00AA4E54"/>
    <w:rsid w:val="00AA4EF7"/>
    <w:rsid w:val="00AB49D4"/>
    <w:rsid w:val="00AB4D3F"/>
    <w:rsid w:val="00AE7C4B"/>
    <w:rsid w:val="00AF6DAB"/>
    <w:rsid w:val="00B01633"/>
    <w:rsid w:val="00B12BDF"/>
    <w:rsid w:val="00B15B93"/>
    <w:rsid w:val="00B16AEE"/>
    <w:rsid w:val="00B20084"/>
    <w:rsid w:val="00B416BC"/>
    <w:rsid w:val="00B442F0"/>
    <w:rsid w:val="00B65D9A"/>
    <w:rsid w:val="00B77C13"/>
    <w:rsid w:val="00B830AC"/>
    <w:rsid w:val="00BA7C9B"/>
    <w:rsid w:val="00BD00F7"/>
    <w:rsid w:val="00BD36A5"/>
    <w:rsid w:val="00BE1DC4"/>
    <w:rsid w:val="00BF7AB7"/>
    <w:rsid w:val="00C155F1"/>
    <w:rsid w:val="00C35F6B"/>
    <w:rsid w:val="00C36F2D"/>
    <w:rsid w:val="00C41427"/>
    <w:rsid w:val="00C432A1"/>
    <w:rsid w:val="00C56C53"/>
    <w:rsid w:val="00C57A0F"/>
    <w:rsid w:val="00C607AE"/>
    <w:rsid w:val="00C617D3"/>
    <w:rsid w:val="00C7104F"/>
    <w:rsid w:val="00C71EB7"/>
    <w:rsid w:val="00C7392E"/>
    <w:rsid w:val="00C752D5"/>
    <w:rsid w:val="00CF0BF6"/>
    <w:rsid w:val="00D274CE"/>
    <w:rsid w:val="00D31D43"/>
    <w:rsid w:val="00D3756A"/>
    <w:rsid w:val="00D503A2"/>
    <w:rsid w:val="00D66D18"/>
    <w:rsid w:val="00D72B66"/>
    <w:rsid w:val="00D75366"/>
    <w:rsid w:val="00D9048C"/>
    <w:rsid w:val="00D9073B"/>
    <w:rsid w:val="00D9224C"/>
    <w:rsid w:val="00D942D1"/>
    <w:rsid w:val="00DA5402"/>
    <w:rsid w:val="00DC1B00"/>
    <w:rsid w:val="00E160DB"/>
    <w:rsid w:val="00E20E66"/>
    <w:rsid w:val="00E34904"/>
    <w:rsid w:val="00E375FD"/>
    <w:rsid w:val="00E776AB"/>
    <w:rsid w:val="00E776BC"/>
    <w:rsid w:val="00EC4D72"/>
    <w:rsid w:val="00ED3C45"/>
    <w:rsid w:val="00ED75E1"/>
    <w:rsid w:val="00EE491C"/>
    <w:rsid w:val="00EE7DA5"/>
    <w:rsid w:val="00EF40EE"/>
    <w:rsid w:val="00EF7570"/>
    <w:rsid w:val="00F11D7F"/>
    <w:rsid w:val="00F15361"/>
    <w:rsid w:val="00F24238"/>
    <w:rsid w:val="00F45BB4"/>
    <w:rsid w:val="00F50F52"/>
    <w:rsid w:val="00F5478E"/>
    <w:rsid w:val="00F66E8C"/>
    <w:rsid w:val="00F76611"/>
    <w:rsid w:val="00F87ABD"/>
    <w:rsid w:val="00FA0432"/>
    <w:rsid w:val="00FA1CB5"/>
    <w:rsid w:val="00FB2614"/>
    <w:rsid w:val="00FC501E"/>
    <w:rsid w:val="00FC54D3"/>
    <w:rsid w:val="00FC65D0"/>
    <w:rsid w:val="00FD2B2E"/>
    <w:rsid w:val="00FE4217"/>
    <w:rsid w:val="00FF44F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068DF06D"/>
  <w15:chartTrackingRefBased/>
  <w15:docId w15:val="{641B049F-17D6-4E82-966A-17EB21835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0260FB"/>
    <w:pPr>
      <w:jc w:val="left"/>
    </w:pPr>
    <w:rPr>
      <w:rFonts w:cstheme="minorHAnsi"/>
      <w:sz w:val="20"/>
    </w:rPr>
  </w:style>
  <w:style w:type="paragraph" w:styleId="Otsikko1">
    <w:name w:val="heading 1"/>
    <w:basedOn w:val="Normaali"/>
    <w:next w:val="Normaali"/>
    <w:link w:val="Otsikko1Char"/>
    <w:uiPriority w:val="9"/>
    <w:qFormat/>
    <w:rsid w:val="000260FB"/>
    <w:pPr>
      <w:keepNext/>
      <w:keepLines/>
      <w:spacing w:before="240"/>
      <w:outlineLvl w:val="0"/>
    </w:pPr>
    <w:rPr>
      <w:rFonts w:asciiTheme="majorHAnsi" w:eastAsiaTheme="majorEastAsia" w:hAnsiTheme="majorHAnsi" w:cstheme="majorBidi"/>
      <w:color w:val="3E3E3E" w:themeColor="background2" w:themeShade="40"/>
      <w:sz w:val="32"/>
      <w:szCs w:val="32"/>
    </w:rPr>
  </w:style>
  <w:style w:type="paragraph" w:styleId="Otsikko2">
    <w:name w:val="heading 2"/>
    <w:basedOn w:val="Normaali"/>
    <w:next w:val="Normaali"/>
    <w:link w:val="Otsikko2Char"/>
    <w:uiPriority w:val="9"/>
    <w:unhideWhenUsed/>
    <w:qFormat/>
    <w:rsid w:val="00BE1DC4"/>
    <w:pPr>
      <w:keepNext/>
      <w:keepLines/>
      <w:spacing w:before="40"/>
      <w:outlineLvl w:val="1"/>
    </w:pPr>
    <w:rPr>
      <w:rFonts w:asciiTheme="majorHAnsi" w:eastAsiaTheme="majorEastAsia" w:hAnsiTheme="majorHAnsi" w:cstheme="majorBidi"/>
      <w:b/>
      <w:color w:val="3E3E3E" w:themeColor="background2" w:themeShade="40"/>
      <w:sz w:val="26"/>
      <w:szCs w:val="26"/>
    </w:rPr>
  </w:style>
  <w:style w:type="paragraph" w:styleId="Otsikko3">
    <w:name w:val="heading 3"/>
    <w:basedOn w:val="Normaali"/>
    <w:next w:val="Normaali"/>
    <w:link w:val="Otsikko3Char"/>
    <w:uiPriority w:val="9"/>
    <w:unhideWhenUsed/>
    <w:rsid w:val="000260FB"/>
    <w:pPr>
      <w:keepNext/>
      <w:keepLines/>
      <w:spacing w:before="40"/>
      <w:outlineLvl w:val="2"/>
    </w:pPr>
    <w:rPr>
      <w:rFonts w:asciiTheme="majorHAnsi" w:eastAsiaTheme="majorEastAsia" w:hAnsiTheme="majorHAnsi" w:cstheme="majorBidi"/>
      <w:color w:val="3E3E3E" w:themeColor="background2" w:themeShade="40"/>
      <w:sz w:val="24"/>
      <w:szCs w:val="24"/>
    </w:rPr>
  </w:style>
  <w:style w:type="paragraph" w:styleId="Otsikko4">
    <w:name w:val="heading 4"/>
    <w:basedOn w:val="Normaali"/>
    <w:next w:val="Normaali"/>
    <w:link w:val="Otsikko4Char"/>
    <w:uiPriority w:val="9"/>
    <w:unhideWhenUsed/>
    <w:rsid w:val="000260FB"/>
    <w:pPr>
      <w:keepNext/>
      <w:keepLines/>
      <w:spacing w:before="40"/>
      <w:outlineLvl w:val="3"/>
    </w:pPr>
    <w:rPr>
      <w:rFonts w:asciiTheme="majorHAnsi" w:eastAsiaTheme="majorEastAsia" w:hAnsiTheme="majorHAnsi" w:cstheme="majorBidi"/>
      <w:i/>
      <w:iCs/>
      <w:color w:val="A5A5A5" w:themeColor="accent1" w:themeShade="BF"/>
    </w:rPr>
  </w:style>
  <w:style w:type="paragraph" w:styleId="Otsikko5">
    <w:name w:val="heading 5"/>
    <w:basedOn w:val="Normaali"/>
    <w:next w:val="Normaali"/>
    <w:link w:val="Otsikko5Char"/>
    <w:uiPriority w:val="9"/>
    <w:unhideWhenUsed/>
    <w:qFormat/>
    <w:rsid w:val="000260FB"/>
    <w:pPr>
      <w:keepNext/>
      <w:keepLines/>
      <w:spacing w:before="40"/>
      <w:outlineLvl w:val="4"/>
    </w:pPr>
    <w:rPr>
      <w:rFonts w:asciiTheme="majorHAnsi" w:eastAsiaTheme="majorEastAsia" w:hAnsiTheme="majorHAnsi" w:cstheme="majorBidi"/>
      <w:color w:val="A5A5A5" w:themeColor="accent1" w:themeShade="BF"/>
    </w:rPr>
  </w:style>
  <w:style w:type="paragraph" w:styleId="Otsikko6">
    <w:name w:val="heading 6"/>
    <w:basedOn w:val="Normaali"/>
    <w:next w:val="Normaali"/>
    <w:link w:val="Otsikko6Char"/>
    <w:uiPriority w:val="9"/>
    <w:unhideWhenUsed/>
    <w:qFormat/>
    <w:rsid w:val="000260FB"/>
    <w:pPr>
      <w:keepNext/>
      <w:keepLines/>
      <w:spacing w:before="40"/>
      <w:outlineLvl w:val="5"/>
    </w:pPr>
    <w:rPr>
      <w:rFonts w:asciiTheme="majorHAnsi" w:eastAsiaTheme="majorEastAsia" w:hAnsiTheme="majorHAnsi" w:cstheme="majorBidi"/>
      <w:color w:val="6E6E6E" w:themeColor="accent1" w:themeShade="7F"/>
    </w:rPr>
  </w:style>
  <w:style w:type="paragraph" w:styleId="Otsikko7">
    <w:name w:val="heading 7"/>
    <w:basedOn w:val="Normaali"/>
    <w:next w:val="Normaali"/>
    <w:link w:val="Otsikko7Char"/>
    <w:uiPriority w:val="9"/>
    <w:unhideWhenUsed/>
    <w:rsid w:val="000260FB"/>
    <w:pPr>
      <w:keepNext/>
      <w:keepLines/>
      <w:spacing w:before="40"/>
      <w:outlineLvl w:val="6"/>
    </w:pPr>
    <w:rPr>
      <w:rFonts w:asciiTheme="majorHAnsi" w:eastAsiaTheme="majorEastAsia" w:hAnsiTheme="majorHAnsi" w:cstheme="majorBidi"/>
      <w:i/>
      <w:iCs/>
      <w:color w:val="6E6E6E" w:themeColor="accent1" w:themeShade="7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Kuvaotsikko">
    <w:name w:val="caption"/>
    <w:basedOn w:val="Normaali"/>
    <w:next w:val="Normaali"/>
    <w:uiPriority w:val="35"/>
    <w:unhideWhenUsed/>
    <w:rsid w:val="004F7415"/>
    <w:pPr>
      <w:spacing w:after="200"/>
    </w:pPr>
    <w:rPr>
      <w:i/>
      <w:iCs/>
      <w:color w:val="000000" w:themeColor="text2"/>
      <w:sz w:val="18"/>
      <w:szCs w:val="18"/>
    </w:rPr>
  </w:style>
  <w:style w:type="paragraph" w:styleId="Eivli">
    <w:name w:val="No Spacing"/>
    <w:link w:val="EivliChar"/>
    <w:uiPriority w:val="1"/>
    <w:rsid w:val="004F7415"/>
    <w:pPr>
      <w:jc w:val="left"/>
    </w:pPr>
    <w:rPr>
      <w:rFonts w:eastAsiaTheme="minorEastAsia"/>
      <w:lang w:eastAsia="fi-FI"/>
    </w:rPr>
  </w:style>
  <w:style w:type="character" w:customStyle="1" w:styleId="EivliChar">
    <w:name w:val="Ei väliä Char"/>
    <w:basedOn w:val="Kappaleenoletusfontti"/>
    <w:link w:val="Eivli"/>
    <w:uiPriority w:val="1"/>
    <w:rsid w:val="004F7415"/>
    <w:rPr>
      <w:rFonts w:eastAsiaTheme="minorEastAsia"/>
      <w:lang w:eastAsia="fi-FI"/>
    </w:rPr>
  </w:style>
  <w:style w:type="paragraph" w:styleId="Luettelokappale">
    <w:name w:val="List Paragraph"/>
    <w:basedOn w:val="Normaali"/>
    <w:uiPriority w:val="34"/>
    <w:rsid w:val="004F7415"/>
    <w:pPr>
      <w:autoSpaceDE w:val="0"/>
      <w:autoSpaceDN w:val="0"/>
      <w:ind w:left="720"/>
      <w:contextualSpacing/>
    </w:pPr>
    <w:rPr>
      <w:rFonts w:ascii="Times New Roman" w:eastAsia="Times New Roman" w:hAnsi="Times New Roman" w:cs="Times New Roman"/>
      <w:sz w:val="24"/>
      <w:szCs w:val="24"/>
      <w:lang w:eastAsia="fi-FI"/>
    </w:rPr>
  </w:style>
  <w:style w:type="character" w:styleId="Hienovarainenviittaus">
    <w:name w:val="Subtle Reference"/>
    <w:basedOn w:val="Kappaleenoletusfontti"/>
    <w:uiPriority w:val="31"/>
    <w:qFormat/>
    <w:rsid w:val="004F7415"/>
    <w:rPr>
      <w:smallCaps/>
      <w:color w:val="5A5A5A" w:themeColor="text1" w:themeTint="A5"/>
    </w:rPr>
  </w:style>
  <w:style w:type="paragraph" w:styleId="Yltunniste">
    <w:name w:val="header"/>
    <w:basedOn w:val="Normaali"/>
    <w:link w:val="YltunnisteChar"/>
    <w:uiPriority w:val="99"/>
    <w:unhideWhenUsed/>
    <w:rsid w:val="0084217C"/>
    <w:pPr>
      <w:tabs>
        <w:tab w:val="center" w:pos="4819"/>
        <w:tab w:val="right" w:pos="9638"/>
      </w:tabs>
    </w:pPr>
  </w:style>
  <w:style w:type="character" w:customStyle="1" w:styleId="YltunnisteChar">
    <w:name w:val="Ylätunniste Char"/>
    <w:basedOn w:val="Kappaleenoletusfontti"/>
    <w:link w:val="Yltunniste"/>
    <w:uiPriority w:val="99"/>
    <w:rsid w:val="0084217C"/>
  </w:style>
  <w:style w:type="paragraph" w:styleId="Alatunniste">
    <w:name w:val="footer"/>
    <w:basedOn w:val="Normaali"/>
    <w:link w:val="AlatunnisteChar"/>
    <w:uiPriority w:val="99"/>
    <w:unhideWhenUsed/>
    <w:rsid w:val="0084217C"/>
    <w:pPr>
      <w:tabs>
        <w:tab w:val="center" w:pos="4819"/>
        <w:tab w:val="right" w:pos="9638"/>
      </w:tabs>
    </w:pPr>
  </w:style>
  <w:style w:type="character" w:customStyle="1" w:styleId="AlatunnisteChar">
    <w:name w:val="Alatunniste Char"/>
    <w:basedOn w:val="Kappaleenoletusfontti"/>
    <w:link w:val="Alatunniste"/>
    <w:uiPriority w:val="99"/>
    <w:rsid w:val="0084217C"/>
  </w:style>
  <w:style w:type="table" w:styleId="TaulukkoRuudukko">
    <w:name w:val="Table Grid"/>
    <w:basedOn w:val="Normaalitaulukko"/>
    <w:uiPriority w:val="39"/>
    <w:rsid w:val="00E375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tsikko">
    <w:name w:val="Title"/>
    <w:basedOn w:val="Normaali"/>
    <w:next w:val="Normaali"/>
    <w:link w:val="OtsikkoChar"/>
    <w:uiPriority w:val="10"/>
    <w:rsid w:val="000260FB"/>
    <w:pPr>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0260FB"/>
    <w:rPr>
      <w:rFonts w:asciiTheme="majorHAnsi" w:eastAsiaTheme="majorEastAsia" w:hAnsiTheme="majorHAnsi" w:cstheme="majorBidi"/>
      <w:spacing w:val="-10"/>
      <w:kern w:val="28"/>
      <w:sz w:val="56"/>
      <w:szCs w:val="56"/>
    </w:rPr>
  </w:style>
  <w:style w:type="character" w:customStyle="1" w:styleId="Otsikko2Char">
    <w:name w:val="Otsikko 2 Char"/>
    <w:basedOn w:val="Kappaleenoletusfontti"/>
    <w:link w:val="Otsikko2"/>
    <w:uiPriority w:val="9"/>
    <w:rsid w:val="00BE1DC4"/>
    <w:rPr>
      <w:rFonts w:asciiTheme="majorHAnsi" w:eastAsiaTheme="majorEastAsia" w:hAnsiTheme="majorHAnsi" w:cstheme="majorBidi"/>
      <w:b/>
      <w:color w:val="3E3E3E" w:themeColor="background2" w:themeShade="40"/>
      <w:sz w:val="26"/>
      <w:szCs w:val="26"/>
    </w:rPr>
  </w:style>
  <w:style w:type="character" w:customStyle="1" w:styleId="Otsikko1Char">
    <w:name w:val="Otsikko 1 Char"/>
    <w:basedOn w:val="Kappaleenoletusfontti"/>
    <w:link w:val="Otsikko1"/>
    <w:uiPriority w:val="9"/>
    <w:rsid w:val="000260FB"/>
    <w:rPr>
      <w:rFonts w:asciiTheme="majorHAnsi" w:eastAsiaTheme="majorEastAsia" w:hAnsiTheme="majorHAnsi" w:cstheme="majorBidi"/>
      <w:color w:val="3E3E3E" w:themeColor="background2" w:themeShade="40"/>
      <w:sz w:val="32"/>
      <w:szCs w:val="32"/>
    </w:rPr>
  </w:style>
  <w:style w:type="character" w:styleId="Hienovarainenkorostus">
    <w:name w:val="Subtle Emphasis"/>
    <w:basedOn w:val="Kappaleenoletusfontti"/>
    <w:uiPriority w:val="19"/>
    <w:rsid w:val="000260FB"/>
    <w:rPr>
      <w:i/>
      <w:iCs/>
      <w:color w:val="404040" w:themeColor="text1" w:themeTint="BF"/>
    </w:rPr>
  </w:style>
  <w:style w:type="character" w:styleId="Korostus">
    <w:name w:val="Emphasis"/>
    <w:basedOn w:val="Kappaleenoletusfontti"/>
    <w:uiPriority w:val="20"/>
    <w:qFormat/>
    <w:rsid w:val="000260FB"/>
    <w:rPr>
      <w:i/>
      <w:iCs/>
    </w:rPr>
  </w:style>
  <w:style w:type="character" w:styleId="Voimakas">
    <w:name w:val="Strong"/>
    <w:basedOn w:val="Kappaleenoletusfontti"/>
    <w:qFormat/>
    <w:rsid w:val="000260FB"/>
    <w:rPr>
      <w:b/>
      <w:bCs/>
    </w:rPr>
  </w:style>
  <w:style w:type="character" w:customStyle="1" w:styleId="Otsikko3Char">
    <w:name w:val="Otsikko 3 Char"/>
    <w:basedOn w:val="Kappaleenoletusfontti"/>
    <w:link w:val="Otsikko3"/>
    <w:uiPriority w:val="9"/>
    <w:rsid w:val="000260FB"/>
    <w:rPr>
      <w:rFonts w:asciiTheme="majorHAnsi" w:eastAsiaTheme="majorEastAsia" w:hAnsiTheme="majorHAnsi" w:cstheme="majorBidi"/>
      <w:color w:val="3E3E3E" w:themeColor="background2" w:themeShade="40"/>
      <w:sz w:val="24"/>
      <w:szCs w:val="24"/>
    </w:rPr>
  </w:style>
  <w:style w:type="character" w:customStyle="1" w:styleId="Otsikko4Char">
    <w:name w:val="Otsikko 4 Char"/>
    <w:basedOn w:val="Kappaleenoletusfontti"/>
    <w:link w:val="Otsikko4"/>
    <w:uiPriority w:val="9"/>
    <w:rsid w:val="000260FB"/>
    <w:rPr>
      <w:rFonts w:asciiTheme="majorHAnsi" w:eastAsiaTheme="majorEastAsia" w:hAnsiTheme="majorHAnsi" w:cstheme="majorBidi"/>
      <w:i/>
      <w:iCs/>
      <w:color w:val="A5A5A5" w:themeColor="accent1" w:themeShade="BF"/>
      <w:sz w:val="20"/>
    </w:rPr>
  </w:style>
  <w:style w:type="paragraph" w:styleId="Alaotsikko">
    <w:name w:val="Subtitle"/>
    <w:basedOn w:val="Normaali"/>
    <w:next w:val="Normaali"/>
    <w:link w:val="AlaotsikkoChar"/>
    <w:uiPriority w:val="11"/>
    <w:qFormat/>
    <w:rsid w:val="000260FB"/>
    <w:pPr>
      <w:numPr>
        <w:ilvl w:val="1"/>
      </w:numPr>
      <w:spacing w:after="160"/>
    </w:pPr>
    <w:rPr>
      <w:rFonts w:eastAsiaTheme="minorEastAsia" w:cstheme="minorBidi"/>
      <w:color w:val="5A5A5A" w:themeColor="text1" w:themeTint="A5"/>
      <w:spacing w:val="15"/>
      <w:sz w:val="22"/>
    </w:rPr>
  </w:style>
  <w:style w:type="character" w:customStyle="1" w:styleId="AlaotsikkoChar">
    <w:name w:val="Alaotsikko Char"/>
    <w:basedOn w:val="Kappaleenoletusfontti"/>
    <w:link w:val="Alaotsikko"/>
    <w:uiPriority w:val="11"/>
    <w:rsid w:val="000260FB"/>
    <w:rPr>
      <w:rFonts w:eastAsiaTheme="minorEastAsia"/>
      <w:color w:val="5A5A5A" w:themeColor="text1" w:themeTint="A5"/>
      <w:spacing w:val="15"/>
    </w:rPr>
  </w:style>
  <w:style w:type="character" w:styleId="Voimakaskorostus">
    <w:name w:val="Intense Emphasis"/>
    <w:basedOn w:val="Kappaleenoletusfontti"/>
    <w:uiPriority w:val="21"/>
    <w:rsid w:val="000260FB"/>
    <w:rPr>
      <w:i/>
      <w:iCs/>
      <w:color w:val="DDDDDD" w:themeColor="accent1"/>
    </w:rPr>
  </w:style>
  <w:style w:type="paragraph" w:styleId="Lainaus">
    <w:name w:val="Quote"/>
    <w:basedOn w:val="Normaali"/>
    <w:next w:val="Normaali"/>
    <w:link w:val="LainausChar"/>
    <w:uiPriority w:val="29"/>
    <w:qFormat/>
    <w:rsid w:val="000260FB"/>
    <w:pPr>
      <w:spacing w:before="200" w:after="160"/>
      <w:ind w:left="864" w:right="864"/>
    </w:pPr>
    <w:rPr>
      <w:i/>
      <w:iCs/>
      <w:color w:val="404040" w:themeColor="text1" w:themeTint="BF"/>
    </w:rPr>
  </w:style>
  <w:style w:type="character" w:customStyle="1" w:styleId="LainausChar">
    <w:name w:val="Lainaus Char"/>
    <w:basedOn w:val="Kappaleenoletusfontti"/>
    <w:link w:val="Lainaus"/>
    <w:uiPriority w:val="29"/>
    <w:rsid w:val="000260FB"/>
    <w:rPr>
      <w:rFonts w:cstheme="minorHAnsi"/>
      <w:i/>
      <w:iCs/>
      <w:color w:val="404040" w:themeColor="text1" w:themeTint="BF"/>
      <w:sz w:val="20"/>
    </w:rPr>
  </w:style>
  <w:style w:type="paragraph" w:styleId="Erottuvalainaus">
    <w:name w:val="Intense Quote"/>
    <w:basedOn w:val="Normaali"/>
    <w:next w:val="Normaali"/>
    <w:link w:val="ErottuvalainausChar"/>
    <w:uiPriority w:val="30"/>
    <w:qFormat/>
    <w:rsid w:val="000260FB"/>
    <w:pPr>
      <w:pBdr>
        <w:top w:val="single" w:sz="4" w:space="10" w:color="DDDDDD" w:themeColor="accent1"/>
        <w:bottom w:val="single" w:sz="4" w:space="10" w:color="DDDDDD" w:themeColor="accent1"/>
      </w:pBdr>
      <w:spacing w:before="360" w:after="360"/>
      <w:ind w:left="864" w:right="864"/>
      <w:jc w:val="center"/>
    </w:pPr>
    <w:rPr>
      <w:i/>
      <w:iCs/>
      <w:color w:val="DDDDDD" w:themeColor="accent1"/>
    </w:rPr>
  </w:style>
  <w:style w:type="character" w:customStyle="1" w:styleId="ErottuvalainausChar">
    <w:name w:val="Erottuva lainaus Char"/>
    <w:basedOn w:val="Kappaleenoletusfontti"/>
    <w:link w:val="Erottuvalainaus"/>
    <w:uiPriority w:val="30"/>
    <w:rsid w:val="000260FB"/>
    <w:rPr>
      <w:rFonts w:cstheme="minorHAnsi"/>
      <w:i/>
      <w:iCs/>
      <w:color w:val="DDDDDD" w:themeColor="accent1"/>
      <w:sz w:val="20"/>
    </w:rPr>
  </w:style>
  <w:style w:type="character" w:styleId="Kirjannimike">
    <w:name w:val="Book Title"/>
    <w:basedOn w:val="Kappaleenoletusfontti"/>
    <w:uiPriority w:val="33"/>
    <w:rsid w:val="000260FB"/>
    <w:rPr>
      <w:b/>
      <w:bCs/>
      <w:i/>
      <w:iCs/>
      <w:spacing w:val="5"/>
    </w:rPr>
  </w:style>
  <w:style w:type="character" w:customStyle="1" w:styleId="Otsikko5Char">
    <w:name w:val="Otsikko 5 Char"/>
    <w:basedOn w:val="Kappaleenoletusfontti"/>
    <w:link w:val="Otsikko5"/>
    <w:uiPriority w:val="9"/>
    <w:rsid w:val="000260FB"/>
    <w:rPr>
      <w:rFonts w:asciiTheme="majorHAnsi" w:eastAsiaTheme="majorEastAsia" w:hAnsiTheme="majorHAnsi" w:cstheme="majorBidi"/>
      <w:color w:val="A5A5A5" w:themeColor="accent1" w:themeShade="BF"/>
      <w:sz w:val="20"/>
    </w:rPr>
  </w:style>
  <w:style w:type="character" w:customStyle="1" w:styleId="Otsikko6Char">
    <w:name w:val="Otsikko 6 Char"/>
    <w:basedOn w:val="Kappaleenoletusfontti"/>
    <w:link w:val="Otsikko6"/>
    <w:uiPriority w:val="9"/>
    <w:rsid w:val="000260FB"/>
    <w:rPr>
      <w:rFonts w:asciiTheme="majorHAnsi" w:eastAsiaTheme="majorEastAsia" w:hAnsiTheme="majorHAnsi" w:cstheme="majorBidi"/>
      <w:color w:val="6E6E6E" w:themeColor="accent1" w:themeShade="7F"/>
      <w:sz w:val="20"/>
    </w:rPr>
  </w:style>
  <w:style w:type="character" w:customStyle="1" w:styleId="Otsikko7Char">
    <w:name w:val="Otsikko 7 Char"/>
    <w:basedOn w:val="Kappaleenoletusfontti"/>
    <w:link w:val="Otsikko7"/>
    <w:uiPriority w:val="9"/>
    <w:rsid w:val="000260FB"/>
    <w:rPr>
      <w:rFonts w:asciiTheme="majorHAnsi" w:eastAsiaTheme="majorEastAsia" w:hAnsiTheme="majorHAnsi" w:cstheme="majorBidi"/>
      <w:i/>
      <w:iCs/>
      <w:color w:val="6E6E6E" w:themeColor="accent1" w:themeShade="7F"/>
      <w:sz w:val="20"/>
    </w:rPr>
  </w:style>
  <w:style w:type="paragraph" w:styleId="Seliteteksti">
    <w:name w:val="Balloon Text"/>
    <w:basedOn w:val="Normaali"/>
    <w:link w:val="SelitetekstiChar"/>
    <w:uiPriority w:val="99"/>
    <w:semiHidden/>
    <w:unhideWhenUsed/>
    <w:rsid w:val="00324961"/>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324961"/>
    <w:rPr>
      <w:rFonts w:ascii="Segoe UI" w:hAnsi="Segoe UI" w:cs="Segoe UI"/>
      <w:sz w:val="18"/>
      <w:szCs w:val="18"/>
    </w:rPr>
  </w:style>
  <w:style w:type="character" w:styleId="Hyperlinkki">
    <w:name w:val="Hyperlink"/>
    <w:rsid w:val="00E34904"/>
    <w:rPr>
      <w:color w:val="0000FF"/>
      <w:u w:val="single"/>
    </w:rPr>
  </w:style>
  <w:style w:type="paragraph" w:customStyle="1" w:styleId="Default">
    <w:name w:val="Default"/>
    <w:rsid w:val="00E34904"/>
    <w:pPr>
      <w:autoSpaceDE w:val="0"/>
      <w:autoSpaceDN w:val="0"/>
      <w:adjustRightInd w:val="0"/>
      <w:jc w:val="left"/>
    </w:pPr>
    <w:rPr>
      <w:rFonts w:ascii="Arial" w:eastAsia="Times New Roman" w:hAnsi="Arial" w:cs="Arial"/>
      <w:color w:val="000000"/>
      <w:sz w:val="24"/>
      <w:szCs w:val="24"/>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233210">
      <w:bodyDiv w:val="1"/>
      <w:marLeft w:val="0"/>
      <w:marRight w:val="0"/>
      <w:marTop w:val="0"/>
      <w:marBottom w:val="0"/>
      <w:divBdr>
        <w:top w:val="none" w:sz="0" w:space="0" w:color="auto"/>
        <w:left w:val="none" w:sz="0" w:space="0" w:color="auto"/>
        <w:bottom w:val="none" w:sz="0" w:space="0" w:color="auto"/>
        <w:right w:val="none" w:sz="0" w:space="0" w:color="auto"/>
      </w:divBdr>
    </w:div>
    <w:div w:id="1884512354">
      <w:bodyDiv w:val="1"/>
      <w:marLeft w:val="0"/>
      <w:marRight w:val="0"/>
      <w:marTop w:val="0"/>
      <w:marBottom w:val="0"/>
      <w:divBdr>
        <w:top w:val="none" w:sz="0" w:space="0" w:color="auto"/>
        <w:left w:val="none" w:sz="0" w:space="0" w:color="auto"/>
        <w:bottom w:val="none" w:sz="0" w:space="0" w:color="auto"/>
        <w:right w:val="none" w:sz="0" w:space="0" w:color="auto"/>
      </w:divBdr>
    </w:div>
    <w:div w:id="2002930345">
      <w:bodyDiv w:val="1"/>
      <w:marLeft w:val="0"/>
      <w:marRight w:val="0"/>
      <w:marTop w:val="0"/>
      <w:marBottom w:val="0"/>
      <w:divBdr>
        <w:top w:val="none" w:sz="0" w:space="0" w:color="auto"/>
        <w:left w:val="none" w:sz="0" w:space="0" w:color="auto"/>
        <w:bottom w:val="none" w:sz="0" w:space="0" w:color="auto"/>
        <w:right w:val="none" w:sz="0" w:space="0" w:color="auto"/>
      </w:divBdr>
    </w:div>
    <w:div w:id="2105572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business.nasdaq.com/Docs/Nasdaq-Helsinki-Guidelines-for-Insiders_FI.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gfinland.fi"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jaleena.lotjonen\Downloads\Kesla.dotx" TargetMode="External"/></Relationships>
</file>

<file path=word/theme/theme1.xml><?xml version="1.0" encoding="utf-8"?>
<a:theme xmlns:a="http://schemas.openxmlformats.org/drawingml/2006/main" name="Kesla">
  <a:themeElements>
    <a:clrScheme name="Harmaasävy">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Kesla" id="{717BBF71-38AA-40CE-9705-98F633B3515B}" vid="{0625322B-DB73-4827-A0BF-1A4A11CD2653}"/>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Asiakirja" ma:contentTypeID="0x010100BD7074D76A5F2148B86AD02A22298B8E" ma:contentTypeVersion="2" ma:contentTypeDescription="Luo uusi asiakirja." ma:contentTypeScope="" ma:versionID="f1b500176e627ea4d41b775e612bfe24">
  <xsd:schema xmlns:xsd="http://www.w3.org/2001/XMLSchema" xmlns:xs="http://www.w3.org/2001/XMLSchema" xmlns:p="http://schemas.microsoft.com/office/2006/metadata/properties" xmlns:ns2="c79976e9-7bbd-4db5-a378-2ba49826bb84" targetNamespace="http://schemas.microsoft.com/office/2006/metadata/properties" ma:root="true" ma:fieldsID="394fa00ddbd08e4f8b0eb7048bab2e53" ns2:_="">
    <xsd:import namespace="c79976e9-7bbd-4db5-a378-2ba49826bb84"/>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9976e9-7bbd-4db5-a378-2ba49826bb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D6D53A-741B-4129-A04A-EF17364F7F0B}">
  <ds:schemaRefs>
    <ds:schemaRef ds:uri="http://schemas.openxmlformats.org/officeDocument/2006/bibliography"/>
  </ds:schemaRefs>
</ds:datastoreItem>
</file>

<file path=customXml/itemProps2.xml><?xml version="1.0" encoding="utf-8"?>
<ds:datastoreItem xmlns:ds="http://schemas.openxmlformats.org/officeDocument/2006/customXml" ds:itemID="{CE0856C3-652F-404F-8439-60320B8E634C}">
  <ds:schemaRefs>
    <ds:schemaRef ds:uri="http://schemas.microsoft.com/sharepoint/v3/contenttype/forms"/>
  </ds:schemaRefs>
</ds:datastoreItem>
</file>

<file path=customXml/itemProps3.xml><?xml version="1.0" encoding="utf-8"?>
<ds:datastoreItem xmlns:ds="http://schemas.openxmlformats.org/officeDocument/2006/customXml" ds:itemID="{3CC3030C-296E-427D-92B9-91BCC84B1AB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0BD7F21-DC3E-4526-86E3-BEF5A79510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9976e9-7bbd-4db5-a378-2ba49826bb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Kesla</Template>
  <TotalTime>1</TotalTime>
  <Pages>7</Pages>
  <Words>2125</Words>
  <Characters>17221</Characters>
  <Application>Microsoft Office Word</Application>
  <DocSecurity>0</DocSecurity>
  <Lines>143</Lines>
  <Paragraphs>38</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19308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Marja-Leena Lötjönen</dc:creator>
  <cp:keywords/>
  <dc:description/>
  <cp:lastModifiedBy>Marja-Leena Lötjönen</cp:lastModifiedBy>
  <cp:revision>2</cp:revision>
  <cp:lastPrinted>2017-03-06T13:55:00Z</cp:lastPrinted>
  <dcterms:created xsi:type="dcterms:W3CDTF">2022-02-09T10:42:00Z</dcterms:created>
  <dcterms:modified xsi:type="dcterms:W3CDTF">2022-02-09T10:42:00Z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0x010100BD7074D76A5F2148B86AD02A22298B8E</vt:lpwstr>
  </property>
</Properties>
</file>